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CC028" w14:textId="77777777" w:rsidR="00CF0E5A" w:rsidRPr="007B1E17" w:rsidRDefault="00CF0E5A" w:rsidP="00CF0E5A">
      <w:pPr>
        <w:jc w:val="center"/>
        <w:rPr>
          <w:rFonts w:ascii="Aptos" w:eastAsiaTheme="majorEastAsia" w:hAnsi="Aptos" w:cstheme="majorHAnsi"/>
          <w:spacing w:val="-10"/>
          <w:kern w:val="28"/>
          <w:sz w:val="56"/>
          <w:szCs w:val="56"/>
        </w:rPr>
      </w:pPr>
      <w:r w:rsidRPr="007B1E17">
        <w:rPr>
          <w:rFonts w:ascii="Aptos" w:eastAsiaTheme="majorEastAsia" w:hAnsi="Aptos" w:cstheme="majorHAnsi"/>
          <w:spacing w:val="-10"/>
          <w:kern w:val="28"/>
          <w:sz w:val="56"/>
          <w:szCs w:val="56"/>
        </w:rPr>
        <w:t>Eigenerklärung zum Nichtvorliegen von Ausschlussgründen</w:t>
      </w:r>
    </w:p>
    <w:p w14:paraId="3C648F61" w14:textId="77777777" w:rsidR="00CF0E5A" w:rsidRPr="007B1E17" w:rsidRDefault="00CF0E5A" w:rsidP="00CF0E5A">
      <w:pPr>
        <w:jc w:val="center"/>
        <w:rPr>
          <w:rFonts w:ascii="Aptos" w:eastAsiaTheme="majorEastAsia" w:hAnsi="Aptos" w:cstheme="minorHAnsi"/>
          <w:spacing w:val="-10"/>
          <w:kern w:val="28"/>
          <w:sz w:val="28"/>
          <w:szCs w:val="28"/>
        </w:rPr>
      </w:pPr>
      <w:r w:rsidRPr="007B1E17">
        <w:rPr>
          <w:rFonts w:ascii="Aptos" w:eastAsiaTheme="majorEastAsia" w:hAnsi="Aptos" w:cstheme="minorHAnsi"/>
          <w:spacing w:val="-10"/>
          <w:kern w:val="28"/>
          <w:sz w:val="28"/>
          <w:szCs w:val="28"/>
        </w:rPr>
        <w:t>nach Artikel 5k der Verordnung (EU) 833/2014 des Rates vom 8. April 2022</w:t>
      </w:r>
    </w:p>
    <w:p w14:paraId="78DD55B3" w14:textId="77777777" w:rsidR="00CF0E5A" w:rsidRPr="007B1E17" w:rsidRDefault="00CF0E5A" w:rsidP="00CF0E5A">
      <w:pPr>
        <w:jc w:val="center"/>
        <w:rPr>
          <w:rFonts w:ascii="Aptos" w:eastAsiaTheme="majorEastAsia" w:hAnsi="Aptos"/>
          <w:spacing w:val="-10"/>
          <w:kern w:val="28"/>
          <w:sz w:val="12"/>
          <w:szCs w:val="12"/>
        </w:rPr>
      </w:pPr>
    </w:p>
    <w:p w14:paraId="5E2DAF95" w14:textId="024ABA3D" w:rsidR="00CF0E5A" w:rsidRPr="007B1E17" w:rsidRDefault="00CF0E5A" w:rsidP="00CF0E5A">
      <w:pPr>
        <w:jc w:val="center"/>
        <w:rPr>
          <w:rFonts w:ascii="Aptos" w:eastAsiaTheme="majorEastAsia" w:hAnsi="Aptos"/>
          <w:i/>
          <w:iCs/>
          <w:color w:val="FF0000"/>
          <w:spacing w:val="-10"/>
          <w:kern w:val="28"/>
          <w:sz w:val="24"/>
          <w:szCs w:val="24"/>
        </w:rPr>
      </w:pPr>
      <w:r w:rsidRPr="007B1E17">
        <w:rPr>
          <w:rFonts w:ascii="Aptos" w:eastAsiaTheme="majorEastAsia" w:hAnsi="Aptos"/>
          <w:i/>
          <w:iCs/>
          <w:color w:val="FF0000"/>
          <w:spacing w:val="-10"/>
          <w:kern w:val="28"/>
          <w:sz w:val="24"/>
          <w:szCs w:val="24"/>
        </w:rPr>
        <w:t>Im Fall der Bildung einer Bewerber-/Bietergemeinschaft ist diese Erklärung von jedem Mitglied der Bewerber-/Bietergemeinschaft einzeln einzureichen</w:t>
      </w:r>
    </w:p>
    <w:p w14:paraId="19B5D534" w14:textId="77777777" w:rsidR="00CF0E5A" w:rsidRPr="007B1E17" w:rsidRDefault="00CF0E5A" w:rsidP="00CF0E5A">
      <w:pPr>
        <w:jc w:val="center"/>
        <w:rPr>
          <w:rFonts w:ascii="Aptos" w:eastAsiaTheme="majorEastAsia" w:hAnsi="Aptos"/>
          <w:color w:val="FF0000"/>
          <w:spacing w:val="-10"/>
          <w:kern w:val="28"/>
          <w:sz w:val="24"/>
          <w:szCs w:val="24"/>
        </w:rPr>
      </w:pPr>
    </w:p>
    <w:p w14:paraId="408CA993" w14:textId="77777777" w:rsidR="00741424" w:rsidRPr="00FF41E5" w:rsidRDefault="00741424" w:rsidP="00741424">
      <w:pPr>
        <w:spacing w:after="0" w:line="240" w:lineRule="auto"/>
        <w:jc w:val="center"/>
        <w:rPr>
          <w:rFonts w:ascii="Aptos" w:hAnsi="Aptos"/>
          <w:sz w:val="32"/>
          <w:szCs w:val="32"/>
        </w:rPr>
      </w:pPr>
      <w:r w:rsidRPr="00FF41E5">
        <w:rPr>
          <w:rFonts w:ascii="Aptos" w:hAnsi="Aptos"/>
          <w:sz w:val="32"/>
          <w:szCs w:val="32"/>
        </w:rPr>
        <w:t>Vergabenr.</w:t>
      </w:r>
      <w:r>
        <w:rPr>
          <w:rFonts w:ascii="Aptos" w:hAnsi="Aptos"/>
          <w:sz w:val="32"/>
          <w:szCs w:val="32"/>
        </w:rPr>
        <w:t xml:space="preserve"> / Aktz.:</w:t>
      </w:r>
      <w:r w:rsidRPr="00FF41E5">
        <w:rPr>
          <w:rFonts w:ascii="Aptos" w:hAnsi="Aptos"/>
          <w:sz w:val="32"/>
          <w:szCs w:val="32"/>
        </w:rPr>
        <w:t xml:space="preserve"> </w:t>
      </w:r>
      <w:r>
        <w:rPr>
          <w:rFonts w:ascii="Aptos" w:hAnsi="Aptos"/>
          <w:sz w:val="32"/>
          <w:szCs w:val="32"/>
        </w:rPr>
        <w:t>2026-267</w:t>
      </w:r>
    </w:p>
    <w:p w14:paraId="6F523ED2" w14:textId="77777777" w:rsidR="00741424" w:rsidRPr="00FF41E5" w:rsidRDefault="00741424" w:rsidP="00741424">
      <w:pPr>
        <w:spacing w:after="0" w:line="240" w:lineRule="auto"/>
        <w:jc w:val="center"/>
        <w:rPr>
          <w:rFonts w:ascii="Aptos" w:hAnsi="Aptos"/>
          <w:sz w:val="32"/>
          <w:szCs w:val="32"/>
        </w:rPr>
      </w:pPr>
    </w:p>
    <w:p w14:paraId="4140F700" w14:textId="77777777" w:rsidR="00741424" w:rsidRPr="00FF41E5" w:rsidRDefault="00741424" w:rsidP="00741424">
      <w:pPr>
        <w:jc w:val="center"/>
        <w:rPr>
          <w:rFonts w:ascii="Aptos" w:hAnsi="Aptos" w:cstheme="minorHAnsi"/>
          <w:sz w:val="28"/>
          <w:szCs w:val="32"/>
        </w:rPr>
      </w:pPr>
      <w:r w:rsidRPr="00FF41E5">
        <w:rPr>
          <w:rFonts w:ascii="Aptos" w:hAnsi="Aptos"/>
          <w:b/>
          <w:bCs/>
          <w:sz w:val="32"/>
          <w:szCs w:val="32"/>
        </w:rPr>
        <w:t>„</w:t>
      </w:r>
      <w:r w:rsidRPr="00661E63">
        <w:rPr>
          <w:rFonts w:ascii="Aptos" w:hAnsi="Aptos"/>
          <w:b/>
          <w:sz w:val="32"/>
          <w:szCs w:val="32"/>
        </w:rPr>
        <w:t>Erbringung von Implementierungs-, Projekt- und Betriebsleistungen für IT-Anwendungen im Krankenhausumfeld</w:t>
      </w:r>
      <w:r w:rsidRPr="00FF41E5">
        <w:rPr>
          <w:rFonts w:ascii="Aptos" w:hAnsi="Aptos"/>
          <w:b/>
          <w:bCs/>
          <w:sz w:val="32"/>
          <w:szCs w:val="32"/>
        </w:rPr>
        <w:t>“</w:t>
      </w:r>
    </w:p>
    <w:p w14:paraId="06B06DBB" w14:textId="77777777" w:rsidR="00877E77" w:rsidRPr="00FF41E5" w:rsidRDefault="00877E77" w:rsidP="00877E77">
      <w:pPr>
        <w:jc w:val="center"/>
        <w:rPr>
          <w:rFonts w:ascii="Aptos" w:hAnsi="Aptos" w:cstheme="minorHAnsi"/>
          <w:sz w:val="28"/>
          <w:szCs w:val="32"/>
        </w:rPr>
      </w:pPr>
      <w:r w:rsidRPr="00FF41E5">
        <w:rPr>
          <w:rFonts w:ascii="Aptos" w:hAnsi="Aptos" w:cstheme="minorHAnsi"/>
          <w:sz w:val="28"/>
          <w:szCs w:val="32"/>
        </w:rPr>
        <w:t xml:space="preserve">Verhandlungsverfahren mit vorherigem Teilnahmewettbewerb </w:t>
      </w:r>
      <w:r w:rsidRPr="008D0D76">
        <w:rPr>
          <w:rFonts w:ascii="Aptos" w:hAnsi="Aptos" w:cstheme="minorHAnsi"/>
          <w:sz w:val="28"/>
          <w:szCs w:val="32"/>
        </w:rPr>
        <w:t>(§ 119 Abs. 5 GWB</w:t>
      </w:r>
      <w:r>
        <w:rPr>
          <w:rFonts w:ascii="Aptos" w:hAnsi="Aptos" w:cstheme="minorHAnsi"/>
          <w:sz w:val="28"/>
          <w:szCs w:val="32"/>
        </w:rPr>
        <w:t>, § 14 Abs. 3 VgV</w:t>
      </w:r>
      <w:r w:rsidRPr="008D0D76">
        <w:rPr>
          <w:rFonts w:ascii="Aptos" w:hAnsi="Aptos" w:cstheme="minorHAnsi"/>
          <w:sz w:val="28"/>
          <w:szCs w:val="32"/>
        </w:rPr>
        <w:t>)</w:t>
      </w:r>
    </w:p>
    <w:p w14:paraId="360B5088" w14:textId="77777777" w:rsidR="00055E8E" w:rsidRPr="007B1E17" w:rsidRDefault="00055E8E" w:rsidP="00055E8E">
      <w:pPr>
        <w:jc w:val="center"/>
        <w:rPr>
          <w:rFonts w:ascii="Aptos" w:hAnsi="Aptos" w:cstheme="minorHAnsi"/>
          <w:sz w:val="28"/>
          <w:szCs w:val="32"/>
        </w:rPr>
      </w:pPr>
    </w:p>
    <w:p w14:paraId="6B1D3BF5" w14:textId="77777777" w:rsidR="00055E8E" w:rsidRPr="007B1E17" w:rsidRDefault="00055E8E" w:rsidP="00055E8E">
      <w:pPr>
        <w:spacing w:before="360" w:after="360"/>
        <w:jc w:val="left"/>
        <w:rPr>
          <w:rFonts w:ascii="Aptos" w:hAnsi="Aptos" w:cstheme="minorHAnsi"/>
          <w:b/>
        </w:rPr>
      </w:pPr>
      <w:r w:rsidRPr="007B1E17">
        <w:rPr>
          <w:rFonts w:ascii="Aptos" w:hAnsi="Aptos" w:cstheme="minorHAnsi"/>
          <w:b/>
        </w:rPr>
        <w:t>Vergabestelle:</w:t>
      </w:r>
    </w:p>
    <w:p w14:paraId="5B921BF1" w14:textId="77777777" w:rsidR="00055E8E" w:rsidRPr="007B1E17" w:rsidRDefault="00055E8E" w:rsidP="00055E8E">
      <w:pPr>
        <w:rPr>
          <w:rFonts w:ascii="Aptos" w:hAnsi="Aptos"/>
        </w:rPr>
      </w:pPr>
      <w:r w:rsidRPr="007B1E17">
        <w:rPr>
          <w:rFonts w:ascii="Aptos" w:hAnsi="Aptos"/>
        </w:rPr>
        <w:t>Universitätsklinikum Heidelberg KdöR</w:t>
      </w:r>
    </w:p>
    <w:p w14:paraId="0F46C2CC" w14:textId="77777777" w:rsidR="00055E8E" w:rsidRPr="007B1E17" w:rsidRDefault="00055E8E" w:rsidP="00055E8E">
      <w:pPr>
        <w:jc w:val="left"/>
        <w:rPr>
          <w:rFonts w:ascii="Aptos" w:hAnsi="Aptos"/>
        </w:rPr>
      </w:pPr>
      <w:r w:rsidRPr="007B1E17">
        <w:rPr>
          <w:rFonts w:ascii="Aptos" w:hAnsi="Aptos"/>
        </w:rPr>
        <w:t>Im Neuenheimer Feld 672</w:t>
      </w:r>
      <w:r w:rsidRPr="007B1E17">
        <w:rPr>
          <w:rFonts w:ascii="Aptos" w:hAnsi="Aptos"/>
        </w:rPr>
        <w:br/>
        <w:t>69120 Heidelberg</w:t>
      </w:r>
    </w:p>
    <w:p w14:paraId="05985615" w14:textId="77777777" w:rsidR="00FD04AE" w:rsidRPr="007B1E17" w:rsidRDefault="00FD04AE" w:rsidP="00FD04AE">
      <w:pPr>
        <w:spacing w:before="120" w:after="360"/>
        <w:ind w:left="4820"/>
        <w:rPr>
          <w:rFonts w:ascii="Aptos" w:hAnsi="Aptos" w:cs="Calibri Light"/>
        </w:rPr>
      </w:pPr>
      <w:r w:rsidRPr="007B1E17">
        <w:rPr>
          <w:rFonts w:ascii="Aptos" w:hAnsi="Aptos" w:cs="Calibri Light"/>
        </w:rPr>
        <w:t xml:space="preserve">(nachfolgend als </w:t>
      </w:r>
      <w:r w:rsidRPr="007B1E17">
        <w:rPr>
          <w:rFonts w:ascii="Aptos" w:hAnsi="Aptos" w:cs="Calibri Light"/>
          <w:b/>
        </w:rPr>
        <w:t>„Vergabestelle“</w:t>
      </w:r>
      <w:r w:rsidRPr="007B1E17">
        <w:rPr>
          <w:rFonts w:ascii="Aptos" w:hAnsi="Aptos" w:cs="Calibri Light"/>
        </w:rPr>
        <w:t xml:space="preserve">, </w:t>
      </w:r>
      <w:r w:rsidRPr="007B1E17">
        <w:rPr>
          <w:rFonts w:ascii="Aptos" w:hAnsi="Aptos" w:cs="Calibri Light"/>
          <w:b/>
        </w:rPr>
        <w:t>„anfragendes Unternehmen“</w:t>
      </w:r>
      <w:r w:rsidRPr="007B1E17">
        <w:rPr>
          <w:rFonts w:ascii="Aptos" w:hAnsi="Aptos" w:cs="Calibri Light"/>
        </w:rPr>
        <w:t xml:space="preserve"> oder „</w:t>
      </w:r>
      <w:r w:rsidRPr="007B1E17">
        <w:rPr>
          <w:rFonts w:ascii="Aptos" w:hAnsi="Aptos" w:cs="Calibri Light"/>
          <w:b/>
          <w:bCs/>
        </w:rPr>
        <w:t>Auftraggeber</w:t>
      </w:r>
      <w:r w:rsidRPr="007B1E17">
        <w:rPr>
          <w:rFonts w:ascii="Aptos" w:hAnsi="Aptos" w:cs="Calibri Light"/>
        </w:rPr>
        <w:t>“ bezeichnet)</w:t>
      </w:r>
    </w:p>
    <w:p w14:paraId="402B1CE0" w14:textId="77777777" w:rsidR="00FD04AE" w:rsidRPr="007B1E17" w:rsidRDefault="00FD04AE" w:rsidP="00FD04AE">
      <w:pPr>
        <w:rPr>
          <w:rFonts w:ascii="Aptos" w:hAnsi="Aptos" w:cs="Calibri Light"/>
        </w:rPr>
      </w:pPr>
    </w:p>
    <w:p w14:paraId="50FF8E86" w14:textId="77777777" w:rsidR="00FD04AE" w:rsidRPr="007B1E17" w:rsidRDefault="00FD04AE" w:rsidP="00FD04AE">
      <w:pPr>
        <w:rPr>
          <w:rFonts w:ascii="Aptos" w:hAnsi="Aptos" w:cs="Calibri Light"/>
        </w:rPr>
      </w:pPr>
    </w:p>
    <w:p w14:paraId="770B79A7" w14:textId="77777777" w:rsidR="00FD04AE" w:rsidRPr="007B1E17" w:rsidRDefault="00FD04AE" w:rsidP="00FD04AE">
      <w:pPr>
        <w:rPr>
          <w:rFonts w:ascii="Aptos" w:hAnsi="Aptos"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232"/>
      </w:tblGrid>
      <w:tr w:rsidR="00FD04AE" w:rsidRPr="007B1E17" w14:paraId="611DBAE7" w14:textId="77777777" w:rsidTr="001E46B0">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6E6BE" w14:textId="77777777" w:rsidR="00FD04AE" w:rsidRPr="007B1E17" w:rsidRDefault="00FD04AE" w:rsidP="001E46B0">
            <w:pPr>
              <w:spacing w:after="0"/>
              <w:jc w:val="left"/>
              <w:rPr>
                <w:rFonts w:ascii="Aptos" w:hAnsi="Aptos" w:cs="Calibri Light"/>
                <w:b/>
                <w:bCs/>
                <w:szCs w:val="20"/>
              </w:rPr>
            </w:pPr>
            <w:r w:rsidRPr="007B1E17">
              <w:rPr>
                <w:rFonts w:ascii="Aptos" w:hAnsi="Aptos" w:cs="Calibri Light"/>
                <w:b/>
                <w:bCs/>
              </w:rPr>
              <w:t>Unternehme</w:t>
            </w:r>
            <w:r w:rsidRPr="007B1E17">
              <w:rPr>
                <w:rFonts w:ascii="Aptos" w:hAnsi="Aptos" w:cs="Calibri Light"/>
                <w:b/>
                <w:bCs/>
                <w:szCs w:val="20"/>
              </w:rPr>
              <w:t>n</w:t>
            </w:r>
          </w:p>
          <w:p w14:paraId="510ED03A" w14:textId="77777777" w:rsidR="00FD04AE" w:rsidRPr="007B1E17" w:rsidRDefault="00FD04AE" w:rsidP="001E46B0">
            <w:pPr>
              <w:spacing w:after="0"/>
              <w:jc w:val="left"/>
              <w:rPr>
                <w:rFonts w:ascii="Aptos" w:hAnsi="Aptos" w:cs="Calibri Light"/>
                <w:sz w:val="16"/>
                <w:szCs w:val="16"/>
              </w:rPr>
            </w:pPr>
            <w:r w:rsidRPr="007B1E17">
              <w:rPr>
                <w:rFonts w:ascii="Aptos" w:hAnsi="Aptos" w:cs="Calibri Light"/>
                <w:szCs w:val="20"/>
              </w:rPr>
              <w:t>(Firmenname/Titel)</w:t>
            </w:r>
          </w:p>
          <w:p w14:paraId="40572CAB" w14:textId="77777777" w:rsidR="00FD04AE" w:rsidRPr="007B1E17" w:rsidRDefault="00FD04AE" w:rsidP="001E46B0">
            <w:pPr>
              <w:jc w:val="left"/>
              <w:rPr>
                <w:rFonts w:ascii="Aptos" w:hAnsi="Aptos" w:cs="Calibri Light"/>
              </w:rPr>
            </w:pPr>
          </w:p>
        </w:tc>
        <w:tc>
          <w:tcPr>
            <w:tcW w:w="6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96FAA" w14:textId="77777777" w:rsidR="00FD04AE" w:rsidRPr="007B1E17" w:rsidRDefault="00FD04AE" w:rsidP="001E46B0">
            <w:pPr>
              <w:rPr>
                <w:rFonts w:ascii="Aptos" w:hAnsi="Aptos" w:cs="Calibri Light"/>
                <w:b/>
                <w:bCs/>
              </w:rPr>
            </w:pPr>
          </w:p>
        </w:tc>
      </w:tr>
    </w:tbl>
    <w:p w14:paraId="70168291" w14:textId="6593CED3" w:rsidR="00CF0E5A" w:rsidRPr="007B1E17" w:rsidRDefault="00FD04AE" w:rsidP="00CF0E5A">
      <w:pPr>
        <w:spacing w:before="120"/>
        <w:ind w:left="4820"/>
        <w:rPr>
          <w:rFonts w:ascii="Aptos" w:hAnsi="Aptos" w:cstheme="minorHAnsi"/>
        </w:rPr>
      </w:pPr>
      <w:r w:rsidRPr="007B1E17">
        <w:rPr>
          <w:rFonts w:ascii="Aptos" w:hAnsi="Aptos" w:cs="Calibri Light"/>
        </w:rPr>
        <w:t xml:space="preserve"> (nachfolgend auch als </w:t>
      </w:r>
      <w:r w:rsidRPr="007B1E17">
        <w:rPr>
          <w:rFonts w:ascii="Aptos" w:hAnsi="Aptos" w:cs="Calibri Light"/>
          <w:b/>
        </w:rPr>
        <w:t>„</w:t>
      </w:r>
      <w:r w:rsidRPr="007B1E17">
        <w:rPr>
          <w:rFonts w:ascii="Aptos" w:hAnsi="Aptos" w:cs="Calibri Light"/>
          <w:b/>
          <w:bCs/>
        </w:rPr>
        <w:t>Bewerber</w:t>
      </w:r>
      <w:r w:rsidRPr="007B1E17">
        <w:rPr>
          <w:rFonts w:ascii="Aptos" w:hAnsi="Aptos" w:cs="Calibri Light"/>
          <w:b/>
        </w:rPr>
        <w:t>“</w:t>
      </w:r>
      <w:r w:rsidRPr="007B1E17">
        <w:rPr>
          <w:rFonts w:ascii="Aptos" w:hAnsi="Aptos" w:cs="Calibri Light"/>
        </w:rPr>
        <w:t xml:space="preserve">, </w:t>
      </w:r>
      <w:r w:rsidRPr="007B1E17">
        <w:rPr>
          <w:rFonts w:ascii="Aptos" w:hAnsi="Aptos" w:cs="Calibri Light"/>
          <w:b/>
        </w:rPr>
        <w:t>„Bieter“, „Unternehmen“</w:t>
      </w:r>
      <w:r w:rsidRPr="007B1E17">
        <w:rPr>
          <w:rFonts w:ascii="Aptos" w:hAnsi="Aptos" w:cs="Calibri Light"/>
        </w:rPr>
        <w:t xml:space="preserve"> oder </w:t>
      </w:r>
      <w:r w:rsidRPr="007B1E17">
        <w:rPr>
          <w:rFonts w:ascii="Aptos" w:hAnsi="Aptos" w:cs="Calibri Light"/>
          <w:b/>
        </w:rPr>
        <w:t xml:space="preserve">„Auftragnehmer“ </w:t>
      </w:r>
      <w:r w:rsidRPr="007B1E17">
        <w:rPr>
          <w:rFonts w:ascii="Aptos" w:hAnsi="Aptos" w:cs="Calibri Light"/>
        </w:rPr>
        <w:t>bezeichnet)</w:t>
      </w:r>
    </w:p>
    <w:p w14:paraId="2A9BD4F6" w14:textId="77777777" w:rsidR="00CF0E5A" w:rsidRPr="007B1E17" w:rsidRDefault="00CF0E5A" w:rsidP="00CF0E5A">
      <w:pPr>
        <w:spacing w:before="120"/>
        <w:ind w:left="4820"/>
        <w:rPr>
          <w:rFonts w:ascii="Aptos" w:hAnsi="Aptos" w:cstheme="minorHAnsi"/>
        </w:rPr>
        <w:sectPr w:rsidR="00CF0E5A" w:rsidRPr="007B1E17" w:rsidSect="0000242D">
          <w:headerReference w:type="even" r:id="rId11"/>
          <w:headerReference w:type="default" r:id="rId12"/>
          <w:footerReference w:type="default" r:id="rId13"/>
          <w:headerReference w:type="first" r:id="rId14"/>
          <w:pgSz w:w="11906" w:h="16838"/>
          <w:pgMar w:top="1135" w:right="1417" w:bottom="1134" w:left="1417" w:header="708" w:footer="708" w:gutter="0"/>
          <w:cols w:space="708"/>
          <w:docGrid w:linePitch="360"/>
        </w:sectPr>
      </w:pPr>
      <w:r w:rsidRPr="007B1E17">
        <w:rPr>
          <w:rFonts w:ascii="Aptos" w:hAnsi="Aptos" w:cstheme="minorHAnsi"/>
        </w:rPr>
        <w:tab/>
      </w:r>
    </w:p>
    <w:sdt>
      <w:sdtPr>
        <w:rPr>
          <w:rFonts w:ascii="Aptos" w:eastAsiaTheme="minorHAnsi" w:hAnsi="Aptos" w:cstheme="minorHAnsi"/>
          <w:b w:val="0"/>
          <w:sz w:val="20"/>
          <w:szCs w:val="22"/>
          <w:lang w:eastAsia="en-US"/>
        </w:rPr>
        <w:id w:val="174398877"/>
        <w:docPartObj>
          <w:docPartGallery w:val="Table of Contents"/>
          <w:docPartUnique/>
        </w:docPartObj>
      </w:sdtPr>
      <w:sdtEndPr>
        <w:rPr>
          <w:bCs/>
        </w:rPr>
      </w:sdtEndPr>
      <w:sdtContent>
        <w:p w14:paraId="3745A494" w14:textId="77777777" w:rsidR="00CF0E5A" w:rsidRPr="007B1E17" w:rsidRDefault="00CF0E5A" w:rsidP="00CF0E5A">
          <w:pPr>
            <w:pStyle w:val="Inhaltsverzeichnisberschrift"/>
            <w:rPr>
              <w:rFonts w:ascii="Aptos" w:hAnsi="Aptos" w:cstheme="minorHAnsi"/>
            </w:rPr>
          </w:pPr>
          <w:r w:rsidRPr="007B1E17">
            <w:rPr>
              <w:rFonts w:ascii="Aptos" w:hAnsi="Aptos" w:cstheme="minorHAnsi"/>
            </w:rPr>
            <w:t>Inhaltsverzeichnis</w:t>
          </w:r>
        </w:p>
        <w:p w14:paraId="05C798FC" w14:textId="77777777" w:rsidR="00CF0E5A" w:rsidRPr="007B1E17" w:rsidRDefault="00CF0E5A" w:rsidP="00CF0E5A">
          <w:pPr>
            <w:pStyle w:val="Verzeichnis1"/>
            <w:rPr>
              <w:rFonts w:ascii="Aptos" w:eastAsiaTheme="minorEastAsia" w:hAnsi="Aptos"/>
              <w:noProof/>
              <w:sz w:val="22"/>
              <w:lang w:eastAsia="de-DE"/>
            </w:rPr>
          </w:pPr>
          <w:r w:rsidRPr="007B1E17">
            <w:rPr>
              <w:rFonts w:ascii="Aptos" w:hAnsi="Aptos" w:cstheme="minorHAnsi"/>
            </w:rPr>
            <w:fldChar w:fldCharType="begin"/>
          </w:r>
          <w:r w:rsidRPr="007B1E17">
            <w:rPr>
              <w:rFonts w:ascii="Aptos" w:hAnsi="Aptos" w:cstheme="minorHAnsi"/>
            </w:rPr>
            <w:instrText xml:space="preserve"> TOC \o "1-2" \h \z \u </w:instrText>
          </w:r>
          <w:r w:rsidRPr="007B1E17">
            <w:rPr>
              <w:rFonts w:ascii="Aptos" w:hAnsi="Aptos" w:cstheme="minorHAnsi"/>
            </w:rPr>
            <w:fldChar w:fldCharType="separate"/>
          </w:r>
          <w:hyperlink w:anchor="_Toc146191712" w:history="1">
            <w:r w:rsidRPr="007B1E17">
              <w:rPr>
                <w:rStyle w:val="Hyperlink"/>
                <w:rFonts w:ascii="Aptos" w:hAnsi="Aptos"/>
                <w:noProof/>
              </w:rPr>
              <w:t>1</w:t>
            </w:r>
            <w:r w:rsidRPr="007B1E17">
              <w:rPr>
                <w:rFonts w:ascii="Aptos" w:eastAsiaTheme="minorEastAsia" w:hAnsi="Aptos"/>
                <w:noProof/>
                <w:sz w:val="22"/>
                <w:lang w:eastAsia="de-DE"/>
              </w:rPr>
              <w:tab/>
            </w:r>
            <w:r w:rsidRPr="007B1E17">
              <w:rPr>
                <w:rStyle w:val="Hyperlink"/>
                <w:rFonts w:ascii="Aptos" w:hAnsi="Aptos"/>
                <w:noProof/>
              </w:rPr>
              <w:t>Eigenerklärung zum Nichtvorliegen von Ausschlussgründen</w:t>
            </w:r>
            <w:r w:rsidRPr="007B1E17">
              <w:rPr>
                <w:rFonts w:ascii="Aptos" w:hAnsi="Aptos"/>
                <w:noProof/>
                <w:webHidden/>
              </w:rPr>
              <w:tab/>
            </w:r>
            <w:r w:rsidRPr="007B1E17">
              <w:rPr>
                <w:rFonts w:ascii="Aptos" w:hAnsi="Aptos"/>
                <w:noProof/>
                <w:webHidden/>
              </w:rPr>
              <w:fldChar w:fldCharType="begin"/>
            </w:r>
            <w:r w:rsidRPr="007B1E17">
              <w:rPr>
                <w:rFonts w:ascii="Aptos" w:hAnsi="Aptos"/>
                <w:noProof/>
                <w:webHidden/>
              </w:rPr>
              <w:instrText xml:space="preserve"> PAGEREF _Toc146191712 \h </w:instrText>
            </w:r>
            <w:r w:rsidRPr="007B1E17">
              <w:rPr>
                <w:rFonts w:ascii="Aptos" w:hAnsi="Aptos"/>
                <w:noProof/>
                <w:webHidden/>
              </w:rPr>
            </w:r>
            <w:r w:rsidRPr="007B1E17">
              <w:rPr>
                <w:rFonts w:ascii="Aptos" w:hAnsi="Aptos"/>
                <w:noProof/>
                <w:webHidden/>
              </w:rPr>
              <w:fldChar w:fldCharType="separate"/>
            </w:r>
            <w:r w:rsidRPr="007B1E17">
              <w:rPr>
                <w:rFonts w:ascii="Aptos" w:hAnsi="Aptos"/>
                <w:noProof/>
                <w:webHidden/>
              </w:rPr>
              <w:t>3</w:t>
            </w:r>
            <w:r w:rsidRPr="007B1E17">
              <w:rPr>
                <w:rFonts w:ascii="Aptos" w:hAnsi="Aptos"/>
                <w:noProof/>
                <w:webHidden/>
              </w:rPr>
              <w:fldChar w:fldCharType="end"/>
            </w:r>
          </w:hyperlink>
        </w:p>
        <w:p w14:paraId="5544BF82" w14:textId="77777777" w:rsidR="00CF0E5A" w:rsidRPr="007B1E17" w:rsidRDefault="00CF0E5A" w:rsidP="00CF0E5A">
          <w:pPr>
            <w:pStyle w:val="Verzeichnis1"/>
            <w:rPr>
              <w:rFonts w:ascii="Aptos" w:eastAsiaTheme="minorEastAsia" w:hAnsi="Aptos"/>
              <w:noProof/>
              <w:sz w:val="22"/>
              <w:lang w:eastAsia="de-DE"/>
            </w:rPr>
          </w:pPr>
          <w:r w:rsidRPr="007B1E17">
            <w:rPr>
              <w:rStyle w:val="Hyperlink"/>
              <w:rFonts w:ascii="Aptos" w:hAnsi="Aptos"/>
              <w:noProof/>
            </w:rPr>
            <w:tab/>
          </w:r>
          <w:hyperlink w:anchor="_Toc146191713" w:history="1">
            <w:r w:rsidRPr="007B1E17">
              <w:rPr>
                <w:rStyle w:val="Hyperlink"/>
                <w:rFonts w:ascii="Aptos" w:hAnsi="Aptos" w:cstheme="minorHAnsi"/>
                <w:noProof/>
              </w:rPr>
              <w:t>Unterschrift</w:t>
            </w:r>
            <w:r w:rsidRPr="007B1E17">
              <w:rPr>
                <w:rFonts w:ascii="Aptos" w:hAnsi="Aptos"/>
                <w:noProof/>
                <w:webHidden/>
              </w:rPr>
              <w:tab/>
            </w:r>
            <w:r w:rsidRPr="007B1E17">
              <w:rPr>
                <w:rFonts w:ascii="Aptos" w:hAnsi="Aptos"/>
                <w:noProof/>
                <w:webHidden/>
              </w:rPr>
              <w:fldChar w:fldCharType="begin"/>
            </w:r>
            <w:r w:rsidRPr="007B1E17">
              <w:rPr>
                <w:rFonts w:ascii="Aptos" w:hAnsi="Aptos"/>
                <w:noProof/>
                <w:webHidden/>
              </w:rPr>
              <w:instrText xml:space="preserve"> PAGEREF _Toc146191713 \h </w:instrText>
            </w:r>
            <w:r w:rsidRPr="007B1E17">
              <w:rPr>
                <w:rFonts w:ascii="Aptos" w:hAnsi="Aptos"/>
                <w:noProof/>
                <w:webHidden/>
              </w:rPr>
            </w:r>
            <w:r w:rsidRPr="007B1E17">
              <w:rPr>
                <w:rFonts w:ascii="Aptos" w:hAnsi="Aptos"/>
                <w:noProof/>
                <w:webHidden/>
              </w:rPr>
              <w:fldChar w:fldCharType="separate"/>
            </w:r>
            <w:r w:rsidRPr="007B1E17">
              <w:rPr>
                <w:rFonts w:ascii="Aptos" w:hAnsi="Aptos"/>
                <w:noProof/>
                <w:webHidden/>
              </w:rPr>
              <w:t>4</w:t>
            </w:r>
            <w:r w:rsidRPr="007B1E17">
              <w:rPr>
                <w:rFonts w:ascii="Aptos" w:hAnsi="Aptos"/>
                <w:noProof/>
                <w:webHidden/>
              </w:rPr>
              <w:fldChar w:fldCharType="end"/>
            </w:r>
          </w:hyperlink>
        </w:p>
        <w:p w14:paraId="4973AE66" w14:textId="77777777" w:rsidR="00CF0E5A" w:rsidRPr="007B1E17" w:rsidRDefault="00CF0E5A" w:rsidP="00CF0E5A">
          <w:pPr>
            <w:rPr>
              <w:rFonts w:ascii="Aptos" w:hAnsi="Aptos" w:cstheme="minorHAnsi"/>
            </w:rPr>
          </w:pPr>
          <w:r w:rsidRPr="007B1E17">
            <w:rPr>
              <w:rFonts w:ascii="Aptos" w:hAnsi="Aptos" w:cstheme="minorHAnsi"/>
              <w:b/>
              <w:bCs/>
            </w:rPr>
            <w:fldChar w:fldCharType="end"/>
          </w:r>
        </w:p>
      </w:sdtContent>
    </w:sdt>
    <w:p w14:paraId="75F66687" w14:textId="77777777" w:rsidR="00CF0E5A" w:rsidRPr="007B1E17" w:rsidRDefault="00CF0E5A" w:rsidP="00CF0E5A">
      <w:pPr>
        <w:rPr>
          <w:rFonts w:ascii="Aptos" w:hAnsi="Aptos" w:cstheme="minorHAnsi"/>
          <w:lang w:eastAsia="de-DE"/>
        </w:rPr>
      </w:pPr>
    </w:p>
    <w:p w14:paraId="08C84354" w14:textId="77777777" w:rsidR="00CF0E5A" w:rsidRPr="007B1E17" w:rsidRDefault="00CF0E5A" w:rsidP="00CF0E5A">
      <w:pPr>
        <w:rPr>
          <w:rFonts w:ascii="Aptos" w:hAnsi="Aptos" w:cstheme="minorHAnsi"/>
        </w:rPr>
      </w:pPr>
    </w:p>
    <w:p w14:paraId="05CBB1C7" w14:textId="77777777" w:rsidR="00CF0E5A" w:rsidRPr="007B1E17" w:rsidRDefault="00CF0E5A" w:rsidP="00CF0E5A">
      <w:pPr>
        <w:rPr>
          <w:rFonts w:ascii="Aptos" w:hAnsi="Aptos" w:cstheme="minorHAnsi"/>
        </w:rPr>
        <w:sectPr w:rsidR="00CF0E5A" w:rsidRPr="007B1E17">
          <w:headerReference w:type="even" r:id="rId15"/>
          <w:headerReference w:type="default" r:id="rId16"/>
          <w:footerReference w:type="default" r:id="rId17"/>
          <w:headerReference w:type="first" r:id="rId18"/>
          <w:pgSz w:w="11906" w:h="16838"/>
          <w:pgMar w:top="1417" w:right="1417" w:bottom="1134" w:left="1417" w:header="708" w:footer="708" w:gutter="0"/>
          <w:cols w:space="708"/>
          <w:docGrid w:linePitch="360"/>
        </w:sectPr>
      </w:pPr>
    </w:p>
    <w:p w14:paraId="726FE4F9" w14:textId="77777777" w:rsidR="00CF0E5A" w:rsidRPr="007B1E17" w:rsidRDefault="00CF0E5A" w:rsidP="00CF0E5A">
      <w:pPr>
        <w:pStyle w:val="berschrift1"/>
        <w:rPr>
          <w:rFonts w:ascii="Aptos" w:hAnsi="Aptos"/>
        </w:rPr>
      </w:pPr>
      <w:bookmarkStart w:id="0" w:name="_Toc146191712"/>
      <w:r w:rsidRPr="007B1E17">
        <w:rPr>
          <w:rFonts w:ascii="Aptos" w:hAnsi="Aptos"/>
        </w:rPr>
        <w:lastRenderedPageBreak/>
        <w:t>Eigenerklärung zum Nichtvorliegen von Ausschlussgründen</w:t>
      </w:r>
      <w:bookmarkEnd w:id="0"/>
    </w:p>
    <w:p w14:paraId="28F83741" w14:textId="77777777" w:rsidR="003E65A6" w:rsidRPr="007B1E17" w:rsidRDefault="003E65A6" w:rsidP="003E65A6">
      <w:pPr>
        <w:pStyle w:val="berschrift4"/>
        <w:rPr>
          <w:rFonts w:ascii="Aptos" w:hAnsi="Aptos"/>
        </w:rPr>
      </w:pPr>
      <w:r w:rsidRPr="007B1E17">
        <w:rPr>
          <w:rFonts w:ascii="Aptos" w:hAnsi="Aptos"/>
        </w:rPr>
        <w:t>Mit der Verordnung EU Nr. 833/2014, zuletzt geändert durch die Verordnung EU 2022/576 des europäischen Rates vom 08.04.2022, wurden umfangreiche Sanktionen gegen die Russische Föderation in Kraft gesetzt. Diese betreffen auch die Vergabe Öffentlicher Aufträge. Zum Nachweis, dass bei Ihnen kein entsprechender Ausschlussgrund vorliegt, verlangt das Beschaffungsamt des BMI von Ihnen die nachfolgende Eigenerklärung.</w:t>
      </w:r>
    </w:p>
    <w:p w14:paraId="556C7933" w14:textId="77777777" w:rsidR="003E65A6" w:rsidRPr="007B1E17" w:rsidRDefault="003E65A6" w:rsidP="003E65A6">
      <w:pPr>
        <w:pStyle w:val="berschrift4"/>
        <w:rPr>
          <w:rFonts w:ascii="Aptos" w:hAnsi="Aptos"/>
        </w:rPr>
      </w:pPr>
      <w:r w:rsidRPr="007B1E17">
        <w:rPr>
          <w:rFonts w:ascii="Aptos" w:hAnsi="Aptos"/>
        </w:rPr>
        <w:t>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w:t>
      </w:r>
    </w:p>
    <w:p w14:paraId="3D728965" w14:textId="77777777" w:rsidR="003E65A6" w:rsidRPr="007B1E17" w:rsidRDefault="003E65A6" w:rsidP="003E65A6">
      <w:pPr>
        <w:pStyle w:val="berschrift4"/>
        <w:rPr>
          <w:rFonts w:ascii="Aptos" w:hAnsi="Aptos"/>
        </w:rPr>
      </w:pPr>
      <w:r w:rsidRPr="007B1E17">
        <w:rPr>
          <w:rFonts w:ascii="Aptos" w:hAnsi="Aptos"/>
        </w:rPr>
        <w:t>Ich erkläre hiermit verbindlich, dass ich/wir nicht zu den in Artikel 5 k) Absatz 1 der Verordnung (EU) Nr. 833/2014 des Rates über restriktive Maßnahmen angesichts der Handlungen Russlands, die die Lage in der Ukraine destabilisieren, genannten und nachfolgend aufgeführten Personen, Organisationen oder Einrichtungen, die einen Bezug zu Russland im Sinne der Vorschrift aufweisen, zählen:</w:t>
      </w:r>
    </w:p>
    <w:p w14:paraId="6E0DC8CC" w14:textId="77777777" w:rsidR="003E65A6" w:rsidRPr="007B1E17" w:rsidRDefault="003E65A6" w:rsidP="003E65A6">
      <w:pPr>
        <w:pStyle w:val="berschrift5"/>
        <w:numPr>
          <w:ilvl w:val="5"/>
          <w:numId w:val="20"/>
        </w:numPr>
        <w:tabs>
          <w:tab w:val="num" w:pos="360"/>
        </w:tabs>
        <w:ind w:left="1775" w:hanging="357"/>
        <w:rPr>
          <w:rFonts w:ascii="Aptos" w:hAnsi="Aptos"/>
        </w:rPr>
      </w:pPr>
      <w:r w:rsidRPr="007B1E17">
        <w:rPr>
          <w:rFonts w:ascii="Aptos" w:hAnsi="Aptos"/>
        </w:rPr>
        <w:t>Russische Staatsangehörige oder in Russland niedergelassene natürliche oder juristische Personen, Organisationen oder Einrichtungen,</w:t>
      </w:r>
    </w:p>
    <w:p w14:paraId="21DD2389" w14:textId="77777777" w:rsidR="003E65A6" w:rsidRPr="007B1E17" w:rsidRDefault="003E65A6" w:rsidP="003E65A6">
      <w:pPr>
        <w:pStyle w:val="berschrift5"/>
        <w:numPr>
          <w:ilvl w:val="5"/>
          <w:numId w:val="20"/>
        </w:numPr>
        <w:tabs>
          <w:tab w:val="num" w:pos="360"/>
        </w:tabs>
        <w:ind w:left="1775" w:hanging="357"/>
        <w:rPr>
          <w:rFonts w:ascii="Aptos" w:hAnsi="Aptos"/>
        </w:rPr>
      </w:pPr>
      <w:r w:rsidRPr="007B1E17">
        <w:rPr>
          <w:rFonts w:ascii="Aptos" w:hAnsi="Aptos"/>
        </w:rPr>
        <w:t>Juristische Personen, Organisationen oder Einrichtungen, deren Anteile zu über 50 % unmittelbar oder mittelbar von einer der unter Buchstabe a genannten Organisationen gehalten werden, oder</w:t>
      </w:r>
    </w:p>
    <w:p w14:paraId="3BA90820" w14:textId="77777777" w:rsidR="003E65A6" w:rsidRPr="007B1E17" w:rsidRDefault="003E65A6" w:rsidP="003E65A6">
      <w:pPr>
        <w:pStyle w:val="berschrift5"/>
        <w:numPr>
          <w:ilvl w:val="5"/>
          <w:numId w:val="20"/>
        </w:numPr>
        <w:tabs>
          <w:tab w:val="num" w:pos="360"/>
        </w:tabs>
        <w:ind w:left="1775" w:hanging="357"/>
        <w:rPr>
          <w:rFonts w:ascii="Aptos" w:hAnsi="Aptos"/>
        </w:rPr>
      </w:pPr>
      <w:r w:rsidRPr="007B1E17">
        <w:rPr>
          <w:rFonts w:ascii="Aptos" w:hAnsi="Aptos"/>
        </w:rPr>
        <w:t>Natürliche oder juristische Personen, Organisationen oder Einrichtungen, die im Namen oder auf Anweisung einer der unter Buchstabe a oder b genannten Organisationen handeln.</w:t>
      </w:r>
    </w:p>
    <w:p w14:paraId="5EA986CB" w14:textId="77777777" w:rsidR="003E65A6" w:rsidRPr="007B1E17" w:rsidRDefault="003E65A6" w:rsidP="003E65A6">
      <w:pPr>
        <w:pStyle w:val="berschrift4"/>
        <w:rPr>
          <w:rFonts w:ascii="Aptos" w:hAnsi="Aptos"/>
        </w:rPr>
      </w:pPr>
      <w:r w:rsidRPr="007B1E17">
        <w:rPr>
          <w:rFonts w:ascii="Aptos" w:hAnsi="Aptos"/>
        </w:rP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28A50B6A" w14:textId="77777777" w:rsidR="003E65A6" w:rsidRPr="007B1E17" w:rsidRDefault="003E65A6" w:rsidP="003E65A6">
      <w:pPr>
        <w:pStyle w:val="berschrift4"/>
        <w:rPr>
          <w:rFonts w:ascii="Aptos" w:eastAsia="Calibri Light" w:hAnsi="Aptos" w:cs="Calibri Light"/>
        </w:rPr>
      </w:pPr>
      <w:r w:rsidRPr="007B1E17">
        <w:rPr>
          <w:rFonts w:ascii="Aptos" w:eastAsia="Calibri Light" w:hAnsi="Aptos" w:cs="Calibri Light"/>
          <w:sz w:val="22"/>
        </w:rPr>
        <w:t>E</w:t>
      </w:r>
      <w:r w:rsidRPr="007B1E17">
        <w:rPr>
          <w:rFonts w:ascii="Aptos" w:hAnsi="Aptos"/>
        </w:rPr>
        <w:t>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5EB3AA09" w14:textId="77777777" w:rsidR="003E65A6" w:rsidRPr="007B1E17" w:rsidRDefault="003E65A6" w:rsidP="003E65A6">
      <w:pPr>
        <w:pStyle w:val="berschrift4"/>
        <w:rPr>
          <w:rFonts w:ascii="Aptos" w:hAnsi="Aptos"/>
        </w:rPr>
      </w:pPr>
      <w:r w:rsidRPr="007B1E17">
        <w:rPr>
          <w:rFonts w:ascii="Aptos" w:hAnsi="Aptos"/>
        </w:rPr>
        <w:t>Sofern bei Ihnen einer der unter 1. oder 2. genannten Ausschlussgründe vorliegt, erläutern Sie bitte auf gesonderter Anlage, ob und warum eine Vergabe bzw. Fortsetzung der Erfüllung des Vertrages unter den Voraussetzungen des Art. 5k Abs. 2 der Verordnung (EU) 833/2014 aus Ihrer Sicht erforderlich und möglich ist.</w:t>
      </w:r>
    </w:p>
    <w:p w14:paraId="048AD427" w14:textId="77777777" w:rsidR="003E65A6" w:rsidRPr="007B1E17" w:rsidRDefault="003E65A6" w:rsidP="00001FFB">
      <w:pPr>
        <w:rPr>
          <w:rFonts w:ascii="Aptos" w:hAnsi="Aptos"/>
        </w:rPr>
      </w:pPr>
    </w:p>
    <w:p w14:paraId="48321DDE" w14:textId="77777777" w:rsidR="00CF0E5A" w:rsidRPr="007B1E17" w:rsidRDefault="00CF0E5A" w:rsidP="00CF0E5A">
      <w:pPr>
        <w:jc w:val="center"/>
        <w:rPr>
          <w:rFonts w:ascii="Aptos" w:hAnsi="Aptos"/>
        </w:rPr>
      </w:pPr>
      <w:r w:rsidRPr="007B1E17">
        <w:rPr>
          <w:rFonts w:ascii="Aptos" w:hAnsi="Aptos" w:cs="Calibri Light"/>
        </w:rPr>
        <w:t>– VERBLEIBENDE SEITE BLEIBT FREI; UNTERSCHRIFTEN AUF FOLGESEITE –</w:t>
      </w:r>
      <w:r w:rsidRPr="007B1E17">
        <w:rPr>
          <w:rFonts w:ascii="Aptos" w:hAnsi="Aptos"/>
        </w:rPr>
        <w:br w:type="page"/>
      </w:r>
    </w:p>
    <w:p w14:paraId="225F68D6" w14:textId="77777777" w:rsidR="00D31ABE" w:rsidRPr="007B1E17" w:rsidRDefault="00D31ABE" w:rsidP="00D31ABE">
      <w:pPr>
        <w:pStyle w:val="berschrift1"/>
        <w:numPr>
          <w:ilvl w:val="0"/>
          <w:numId w:val="0"/>
        </w:numPr>
        <w:ind w:left="851" w:hanging="851"/>
        <w:rPr>
          <w:rFonts w:ascii="Aptos" w:hAnsi="Aptos" w:cstheme="minorHAnsi"/>
        </w:rPr>
      </w:pPr>
      <w:bookmarkStart w:id="1" w:name="_Toc147423035"/>
      <w:bookmarkStart w:id="2" w:name="_Toc140232464"/>
      <w:bookmarkStart w:id="3" w:name="_Toc144977648"/>
      <w:bookmarkStart w:id="4" w:name="_Toc146191713"/>
      <w:r w:rsidRPr="007B1E17">
        <w:rPr>
          <w:rFonts w:ascii="Aptos" w:hAnsi="Aptos" w:cstheme="minorHAnsi"/>
        </w:rPr>
        <w:lastRenderedPageBreak/>
        <w:t>Unterschrift</w:t>
      </w:r>
      <w:bookmarkEnd w:id="1"/>
    </w:p>
    <w:p w14:paraId="41459636" w14:textId="77777777" w:rsidR="00D31ABE" w:rsidRPr="007B1E17" w:rsidRDefault="00D31ABE" w:rsidP="00D31ABE">
      <w:pPr>
        <w:pStyle w:val="berschrift5"/>
        <w:numPr>
          <w:ilvl w:val="0"/>
          <w:numId w:val="0"/>
        </w:numPr>
        <w:rPr>
          <w:rFonts w:ascii="Aptos" w:hAnsi="Aptos" w:cstheme="minorHAnsi"/>
        </w:rPr>
      </w:pPr>
    </w:p>
    <w:tbl>
      <w:tblPr>
        <w:tblStyle w:val="Tabellenrast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69"/>
      </w:tblGrid>
      <w:tr w:rsidR="00D31ABE" w:rsidRPr="007B1E17" w14:paraId="147C68BA" w14:textId="77777777" w:rsidTr="001E46B0">
        <w:trPr>
          <w:trHeight w:val="680"/>
        </w:trPr>
        <w:tc>
          <w:tcPr>
            <w:tcW w:w="3969" w:type="dxa"/>
            <w:tcBorders>
              <w:bottom w:val="single" w:sz="4" w:space="0" w:color="auto"/>
            </w:tcBorders>
          </w:tcPr>
          <w:p w14:paraId="25A05F80" w14:textId="77777777" w:rsidR="00D31ABE" w:rsidRPr="007B1E17" w:rsidRDefault="00D31ABE" w:rsidP="001E46B0">
            <w:pPr>
              <w:spacing w:after="160" w:line="259" w:lineRule="auto"/>
              <w:jc w:val="left"/>
              <w:rPr>
                <w:rFonts w:ascii="Aptos" w:hAnsi="Aptos" w:cstheme="minorHAnsi"/>
              </w:rPr>
            </w:pPr>
          </w:p>
        </w:tc>
      </w:tr>
      <w:tr w:rsidR="00D31ABE" w:rsidRPr="007B1E17" w14:paraId="045315B3" w14:textId="77777777" w:rsidTr="001E46B0">
        <w:tc>
          <w:tcPr>
            <w:tcW w:w="3969" w:type="dxa"/>
            <w:tcBorders>
              <w:top w:val="single" w:sz="4" w:space="0" w:color="auto"/>
            </w:tcBorders>
          </w:tcPr>
          <w:p w14:paraId="03CA5608" w14:textId="77777777" w:rsidR="00D31ABE" w:rsidRPr="007B1E17" w:rsidRDefault="00D31ABE" w:rsidP="001E46B0">
            <w:pPr>
              <w:spacing w:after="0" w:line="240" w:lineRule="auto"/>
              <w:rPr>
                <w:rFonts w:ascii="Aptos" w:hAnsi="Aptos" w:cs="Calibri Light"/>
                <w:sz w:val="16"/>
                <w:szCs w:val="18"/>
              </w:rPr>
            </w:pPr>
            <w:r w:rsidRPr="007B1E17">
              <w:rPr>
                <w:rFonts w:ascii="Aptos" w:hAnsi="Aptos" w:cs="Calibri Light"/>
                <w:sz w:val="16"/>
                <w:szCs w:val="18"/>
              </w:rPr>
              <w:t>(Datum und Ort)</w:t>
            </w:r>
          </w:p>
        </w:tc>
      </w:tr>
      <w:tr w:rsidR="00D31ABE" w:rsidRPr="007B1E17" w14:paraId="3E2D6540" w14:textId="77777777" w:rsidTr="001E46B0">
        <w:trPr>
          <w:trHeight w:val="1059"/>
        </w:trPr>
        <w:tc>
          <w:tcPr>
            <w:tcW w:w="3969" w:type="dxa"/>
            <w:tcBorders>
              <w:bottom w:val="single" w:sz="4" w:space="0" w:color="auto"/>
            </w:tcBorders>
          </w:tcPr>
          <w:p w14:paraId="02742EA0" w14:textId="77777777" w:rsidR="00D31ABE" w:rsidRPr="007B1E17" w:rsidRDefault="00D31ABE" w:rsidP="001E46B0">
            <w:pPr>
              <w:spacing w:after="0" w:line="240" w:lineRule="auto"/>
              <w:rPr>
                <w:rFonts w:ascii="Aptos" w:hAnsi="Aptos" w:cs="Calibri Light"/>
                <w:sz w:val="16"/>
                <w:szCs w:val="18"/>
              </w:rPr>
            </w:pPr>
          </w:p>
        </w:tc>
      </w:tr>
      <w:tr w:rsidR="00D31ABE" w:rsidRPr="007B1E17" w14:paraId="26FED3CB" w14:textId="77777777" w:rsidTr="001E46B0">
        <w:trPr>
          <w:trHeight w:val="57"/>
        </w:trPr>
        <w:tc>
          <w:tcPr>
            <w:tcW w:w="3969" w:type="dxa"/>
            <w:tcBorders>
              <w:top w:val="single" w:sz="4" w:space="0" w:color="auto"/>
            </w:tcBorders>
          </w:tcPr>
          <w:p w14:paraId="6E9219C6" w14:textId="77777777" w:rsidR="00D31ABE" w:rsidRPr="007B1E17" w:rsidRDefault="00D31ABE" w:rsidP="001E46B0">
            <w:pPr>
              <w:spacing w:after="0" w:line="240" w:lineRule="auto"/>
              <w:jc w:val="left"/>
              <w:rPr>
                <w:rFonts w:ascii="Aptos" w:hAnsi="Aptos" w:cs="Calibri Light"/>
                <w:sz w:val="16"/>
                <w:szCs w:val="18"/>
              </w:rPr>
            </w:pPr>
            <w:r w:rsidRPr="007B1E17">
              <w:rPr>
                <w:rFonts w:ascii="Aptos" w:hAnsi="Aptos" w:cs="Calibri Light"/>
                <w:sz w:val="16"/>
                <w:szCs w:val="18"/>
              </w:rPr>
              <w:t>Vertretungsberechtigter des Unternehmens *</w:t>
            </w:r>
          </w:p>
          <w:p w14:paraId="75F3A362" w14:textId="77777777" w:rsidR="00D31ABE" w:rsidRPr="007B1E17" w:rsidRDefault="00D31ABE" w:rsidP="001E46B0">
            <w:pPr>
              <w:spacing w:after="0" w:line="240" w:lineRule="auto"/>
              <w:rPr>
                <w:rFonts w:ascii="Aptos" w:hAnsi="Aptos" w:cs="Calibri Light"/>
                <w:sz w:val="16"/>
                <w:szCs w:val="18"/>
              </w:rPr>
            </w:pPr>
          </w:p>
          <w:p w14:paraId="1ECFDA85" w14:textId="77777777" w:rsidR="00D31ABE" w:rsidRPr="007B1E17" w:rsidRDefault="00D31ABE" w:rsidP="001E46B0">
            <w:pPr>
              <w:spacing w:after="0" w:line="240" w:lineRule="auto"/>
              <w:rPr>
                <w:rFonts w:ascii="Aptos" w:hAnsi="Aptos" w:cs="Calibri Light"/>
                <w:sz w:val="16"/>
                <w:szCs w:val="18"/>
              </w:rPr>
            </w:pPr>
            <w:r w:rsidRPr="007B1E17">
              <w:rPr>
                <w:rFonts w:ascii="Aptos" w:hAnsi="Aptos" w:cs="Calibri Light"/>
                <w:sz w:val="16"/>
                <w:szCs w:val="18"/>
              </w:rPr>
              <w:t>(Name und Funktion)</w:t>
            </w:r>
          </w:p>
        </w:tc>
      </w:tr>
      <w:tr w:rsidR="00D31ABE" w:rsidRPr="007B1E17" w14:paraId="11BAB644" w14:textId="77777777" w:rsidTr="001E46B0">
        <w:trPr>
          <w:trHeight w:val="57"/>
        </w:trPr>
        <w:tc>
          <w:tcPr>
            <w:tcW w:w="3969" w:type="dxa"/>
          </w:tcPr>
          <w:p w14:paraId="190FE46C" w14:textId="77777777" w:rsidR="00D31ABE" w:rsidRPr="007B1E17" w:rsidRDefault="00D31ABE" w:rsidP="001E46B0">
            <w:pPr>
              <w:spacing w:after="0" w:line="240" w:lineRule="auto"/>
              <w:rPr>
                <w:rFonts w:ascii="Aptos" w:hAnsi="Aptos" w:cs="Calibri Light"/>
                <w:sz w:val="16"/>
                <w:szCs w:val="18"/>
              </w:rPr>
            </w:pPr>
          </w:p>
        </w:tc>
      </w:tr>
      <w:tr w:rsidR="00D31ABE" w:rsidRPr="007B1E17" w14:paraId="6475E46D" w14:textId="77777777" w:rsidTr="001E46B0">
        <w:trPr>
          <w:trHeight w:val="633"/>
        </w:trPr>
        <w:tc>
          <w:tcPr>
            <w:tcW w:w="3969" w:type="dxa"/>
            <w:tcBorders>
              <w:bottom w:val="single" w:sz="4" w:space="0" w:color="auto"/>
            </w:tcBorders>
          </w:tcPr>
          <w:p w14:paraId="42EEF691" w14:textId="77777777" w:rsidR="00D31ABE" w:rsidRPr="007B1E17" w:rsidRDefault="00D31ABE" w:rsidP="001E46B0">
            <w:pPr>
              <w:spacing w:after="0" w:line="240" w:lineRule="auto"/>
              <w:rPr>
                <w:rFonts w:ascii="Aptos" w:hAnsi="Aptos" w:cs="Calibri Light"/>
                <w:sz w:val="16"/>
                <w:szCs w:val="18"/>
              </w:rPr>
            </w:pPr>
          </w:p>
        </w:tc>
      </w:tr>
      <w:tr w:rsidR="00D31ABE" w:rsidRPr="007B1E17" w14:paraId="2D943F18" w14:textId="77777777" w:rsidTr="001E46B0">
        <w:trPr>
          <w:trHeight w:val="57"/>
        </w:trPr>
        <w:tc>
          <w:tcPr>
            <w:tcW w:w="3969" w:type="dxa"/>
            <w:tcBorders>
              <w:top w:val="single" w:sz="4" w:space="0" w:color="auto"/>
            </w:tcBorders>
          </w:tcPr>
          <w:p w14:paraId="19C91BF1" w14:textId="77777777" w:rsidR="00D31ABE" w:rsidRPr="007B1E17" w:rsidRDefault="00D31ABE" w:rsidP="001E46B0">
            <w:pPr>
              <w:spacing w:after="0" w:line="240" w:lineRule="auto"/>
              <w:jc w:val="left"/>
              <w:rPr>
                <w:rFonts w:ascii="Aptos" w:hAnsi="Aptos" w:cs="Calibri Light"/>
                <w:sz w:val="16"/>
                <w:szCs w:val="18"/>
              </w:rPr>
            </w:pPr>
            <w:r w:rsidRPr="007B1E17">
              <w:rPr>
                <w:rFonts w:ascii="Aptos" w:hAnsi="Aptos" w:cs="Calibri Light"/>
                <w:sz w:val="16"/>
                <w:szCs w:val="18"/>
              </w:rPr>
              <w:t>Weiterer Vertretungsberechtigter des Unternehmens *</w:t>
            </w:r>
          </w:p>
          <w:p w14:paraId="5341A712" w14:textId="77777777" w:rsidR="00D31ABE" w:rsidRPr="007B1E17" w:rsidRDefault="00D31ABE" w:rsidP="001E46B0">
            <w:pPr>
              <w:spacing w:after="0" w:line="240" w:lineRule="auto"/>
              <w:jc w:val="left"/>
              <w:rPr>
                <w:rFonts w:ascii="Aptos" w:hAnsi="Aptos" w:cs="Calibri Light"/>
                <w:sz w:val="16"/>
                <w:szCs w:val="18"/>
              </w:rPr>
            </w:pPr>
            <w:r w:rsidRPr="007B1E17">
              <w:rPr>
                <w:rFonts w:ascii="Aptos" w:hAnsi="Aptos" w:cs="Calibri Light"/>
                <w:color w:val="FF0000"/>
                <w:sz w:val="16"/>
                <w:szCs w:val="18"/>
              </w:rPr>
              <w:t>(optional)</w:t>
            </w:r>
          </w:p>
          <w:p w14:paraId="18B33210" w14:textId="77777777" w:rsidR="00D31ABE" w:rsidRPr="007B1E17" w:rsidRDefault="00D31ABE" w:rsidP="001E46B0">
            <w:pPr>
              <w:spacing w:after="0" w:line="240" w:lineRule="auto"/>
              <w:rPr>
                <w:rFonts w:ascii="Aptos" w:hAnsi="Aptos" w:cs="Calibri Light"/>
                <w:sz w:val="16"/>
                <w:szCs w:val="18"/>
              </w:rPr>
            </w:pPr>
            <w:r w:rsidRPr="007B1E17">
              <w:rPr>
                <w:rFonts w:ascii="Aptos" w:hAnsi="Aptos" w:cs="Calibri Light"/>
                <w:sz w:val="16"/>
                <w:szCs w:val="18"/>
              </w:rPr>
              <w:br/>
              <w:t>(Name und Funktion)</w:t>
            </w:r>
          </w:p>
        </w:tc>
      </w:tr>
    </w:tbl>
    <w:p w14:paraId="2B4546CC" w14:textId="77777777" w:rsidR="00D31ABE" w:rsidRPr="007B1E17" w:rsidRDefault="00D31ABE" w:rsidP="00D31ABE">
      <w:pPr>
        <w:tabs>
          <w:tab w:val="left" w:pos="735"/>
          <w:tab w:val="left" w:pos="960"/>
        </w:tabs>
        <w:rPr>
          <w:rFonts w:ascii="Aptos" w:hAnsi="Aptos" w:cs="Calibri Light"/>
        </w:rPr>
      </w:pPr>
      <w:r w:rsidRPr="007B1E17">
        <w:rPr>
          <w:rFonts w:ascii="Aptos" w:hAnsi="Aptos" w:cs="Calibri Light"/>
        </w:rPr>
        <w:tab/>
      </w:r>
      <w:r w:rsidRPr="007B1E17">
        <w:rPr>
          <w:rFonts w:ascii="Aptos" w:hAnsi="Aptos" w:cs="Calibri Light"/>
        </w:rPr>
        <w:tab/>
      </w:r>
    </w:p>
    <w:p w14:paraId="1BB9DA1A" w14:textId="77777777" w:rsidR="00D31ABE" w:rsidRPr="007B1E17" w:rsidRDefault="00D31ABE" w:rsidP="00D31ABE">
      <w:pPr>
        <w:rPr>
          <w:rFonts w:ascii="Aptos" w:hAnsi="Aptos" w:cs="Calibri Light"/>
          <w:sz w:val="18"/>
          <w:szCs w:val="18"/>
        </w:rPr>
      </w:pPr>
    </w:p>
    <w:p w14:paraId="43F0D0B1" w14:textId="77777777" w:rsidR="00D31ABE" w:rsidRPr="007B1E17" w:rsidRDefault="00D31ABE" w:rsidP="00D31ABE">
      <w:pPr>
        <w:rPr>
          <w:rFonts w:ascii="Aptos" w:hAnsi="Aptos" w:cs="Calibri Light"/>
          <w:bCs/>
          <w:iCs/>
        </w:rPr>
      </w:pPr>
      <w:r w:rsidRPr="007B1E17">
        <w:rPr>
          <w:rFonts w:ascii="Aptos" w:hAnsi="Aptos" w:cs="Calibri Light"/>
          <w:sz w:val="18"/>
          <w:szCs w:val="18"/>
        </w:rPr>
        <w:t>*) Hinweis zur Formvorgabe: ausschließlich Textform gemäß §126b BGB, d.h. keine handschriftliche Unterschrift; Angabe des Namens der natürlichen Person, die rechtsverbindliche Erklärungen für das Unternehmen abgeben darf; in Druckbuchstaben.</w:t>
      </w:r>
    </w:p>
    <w:bookmarkEnd w:id="2"/>
    <w:bookmarkEnd w:id="3"/>
    <w:bookmarkEnd w:id="4"/>
    <w:p w14:paraId="7EA3C549" w14:textId="59361B17" w:rsidR="00C410FA" w:rsidRPr="007B1E17" w:rsidRDefault="00C410FA" w:rsidP="00001FFB">
      <w:pPr>
        <w:tabs>
          <w:tab w:val="left" w:pos="2880"/>
        </w:tabs>
        <w:rPr>
          <w:rFonts w:ascii="Aptos" w:hAnsi="Aptos"/>
        </w:rPr>
      </w:pPr>
    </w:p>
    <w:sectPr w:rsidR="00C410FA" w:rsidRPr="007B1E17">
      <w:headerReference w:type="even" r:id="rId19"/>
      <w:headerReference w:type="default" r:id="rId20"/>
      <w:footerReference w:type="default" r:id="rId21"/>
      <w:headerReference w:type="first" r:id="rId2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9F9E" w14:textId="77777777" w:rsidR="009E628E" w:rsidRDefault="009E628E" w:rsidP="00165AD5">
      <w:pPr>
        <w:spacing w:after="0" w:line="240" w:lineRule="auto"/>
      </w:pPr>
      <w:r>
        <w:separator/>
      </w:r>
    </w:p>
  </w:endnote>
  <w:endnote w:type="continuationSeparator" w:id="0">
    <w:p w14:paraId="01E616F3" w14:textId="77777777" w:rsidR="009E628E" w:rsidRDefault="009E628E" w:rsidP="00165AD5">
      <w:pPr>
        <w:spacing w:after="0" w:line="240" w:lineRule="auto"/>
      </w:pPr>
      <w:r>
        <w:continuationSeparator/>
      </w:r>
    </w:p>
  </w:endnote>
  <w:endnote w:type="continuationNotice" w:id="1">
    <w:p w14:paraId="0C45CC04" w14:textId="77777777" w:rsidR="009E628E" w:rsidRDefault="009E6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6221" w14:textId="77777777" w:rsidR="00CF0E5A" w:rsidRDefault="00CF0E5A" w:rsidP="00D1697F">
    <w:pPr>
      <w:pStyle w:val="Fuzeile"/>
      <w:rPr>
        <w:szCs w:val="18"/>
      </w:rPr>
    </w:pPr>
  </w:p>
  <w:p w14:paraId="492F52A5" w14:textId="1665710E" w:rsidR="00CF0E5A" w:rsidRPr="00F82F77" w:rsidRDefault="00CF0E5A" w:rsidP="00A33BF1">
    <w:pPr>
      <w:pStyle w:val="Fuzeile"/>
      <w:rPr>
        <w:szCs w:val="18"/>
      </w:rPr>
    </w:pPr>
    <w:r>
      <w:rPr>
        <w:szCs w:val="18"/>
      </w:rPr>
      <w:tab/>
    </w:r>
    <w:r w:rsidRPr="009A43B0">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B5C6" w14:textId="77777777" w:rsidR="00CF0E5A" w:rsidRDefault="00CF0E5A" w:rsidP="00D32156">
    <w:pPr>
      <w:pStyle w:val="Fuzeile"/>
      <w:rPr>
        <w:szCs w:val="18"/>
      </w:rPr>
    </w:pPr>
    <w:r>
      <w:rPr>
        <w:szCs w:val="18"/>
      </w:rPr>
      <w:tab/>
    </w:r>
    <w:r>
      <w:rPr>
        <w:szCs w:val="18"/>
      </w:rPr>
      <w:tab/>
    </w:r>
    <w:r w:rsidRPr="00F82F77">
      <w:rPr>
        <w:szCs w:val="18"/>
      </w:rPr>
      <w:fldChar w:fldCharType="begin"/>
    </w:r>
    <w:r w:rsidRPr="00F82F77">
      <w:rPr>
        <w:szCs w:val="18"/>
      </w:rPr>
      <w:instrText>PAGE   \* MERGEFORMAT</w:instrText>
    </w:r>
    <w:r w:rsidRPr="00F82F77">
      <w:rPr>
        <w:szCs w:val="18"/>
      </w:rPr>
      <w:fldChar w:fldCharType="separate"/>
    </w:r>
    <w:r w:rsidRPr="00F82F77">
      <w:rPr>
        <w:szCs w:val="18"/>
      </w:rPr>
      <w:t>1</w:t>
    </w:r>
    <w:r w:rsidRPr="00F82F77">
      <w:rPr>
        <w:szCs w:val="18"/>
      </w:rPr>
      <w:fldChar w:fldCharType="end"/>
    </w:r>
    <w:r w:rsidRPr="00F82F77">
      <w:rPr>
        <w:szCs w:val="18"/>
      </w:rPr>
      <w:t>/</w:t>
    </w:r>
    <w:r w:rsidRPr="00F82F77">
      <w:rPr>
        <w:szCs w:val="18"/>
      </w:rPr>
      <w:fldChar w:fldCharType="begin"/>
    </w:r>
    <w:r w:rsidRPr="00F82F77">
      <w:rPr>
        <w:szCs w:val="18"/>
      </w:rPr>
      <w:instrText xml:space="preserve"> NUMPAGES   \* MERGEFORMAT </w:instrText>
    </w:r>
    <w:r w:rsidRPr="00F82F77">
      <w:rPr>
        <w:szCs w:val="18"/>
      </w:rPr>
      <w:fldChar w:fldCharType="separate"/>
    </w:r>
    <w:r w:rsidRPr="00F82F77">
      <w:rPr>
        <w:noProof/>
        <w:szCs w:val="18"/>
      </w:rPr>
      <w:t>4</w:t>
    </w:r>
    <w:r w:rsidRPr="00F82F77">
      <w:rPr>
        <w:szCs w:val="18"/>
      </w:rPr>
      <w:fldChar w:fldCharType="end"/>
    </w:r>
  </w:p>
  <w:p w14:paraId="44B62AE5" w14:textId="7D61EC00" w:rsidR="00CF0E5A" w:rsidRPr="00F82F77" w:rsidRDefault="00CF0E5A" w:rsidP="00D32156">
    <w:pPr>
      <w:pStyle w:val="Fuzeile"/>
      <w:rPr>
        <w:szCs w:val="18"/>
      </w:rPr>
    </w:pPr>
    <w:r>
      <w:rPr>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C0B7C" w14:textId="77777777" w:rsidR="00F82F77" w:rsidRDefault="00D32156" w:rsidP="00D32156">
    <w:pPr>
      <w:pStyle w:val="Fuzeile"/>
      <w:rPr>
        <w:szCs w:val="18"/>
      </w:rPr>
    </w:pPr>
    <w:r>
      <w:rPr>
        <w:szCs w:val="18"/>
      </w:rPr>
      <w:tab/>
    </w:r>
    <w:r>
      <w:rPr>
        <w:szCs w:val="18"/>
      </w:rPr>
      <w:tab/>
    </w:r>
    <w:r w:rsidR="00F82F77" w:rsidRPr="00F82F77">
      <w:rPr>
        <w:szCs w:val="18"/>
      </w:rPr>
      <w:fldChar w:fldCharType="begin"/>
    </w:r>
    <w:r w:rsidR="00F82F77" w:rsidRPr="00F82F77">
      <w:rPr>
        <w:szCs w:val="18"/>
      </w:rPr>
      <w:instrText>PAGE   \* MERGEFORMAT</w:instrText>
    </w:r>
    <w:r w:rsidR="00F82F77" w:rsidRPr="00F82F77">
      <w:rPr>
        <w:szCs w:val="18"/>
      </w:rPr>
      <w:fldChar w:fldCharType="separate"/>
    </w:r>
    <w:r w:rsidR="00F82F77" w:rsidRPr="00F82F77">
      <w:rPr>
        <w:szCs w:val="18"/>
      </w:rPr>
      <w:t>1</w:t>
    </w:r>
    <w:r w:rsidR="00F82F77" w:rsidRPr="00F82F77">
      <w:rPr>
        <w:szCs w:val="18"/>
      </w:rPr>
      <w:fldChar w:fldCharType="end"/>
    </w:r>
    <w:r w:rsidR="00F82F77" w:rsidRPr="00F82F77">
      <w:rPr>
        <w:szCs w:val="18"/>
      </w:rPr>
      <w:t>/</w:t>
    </w:r>
    <w:r w:rsidR="00F82F77" w:rsidRPr="00F82F77">
      <w:rPr>
        <w:szCs w:val="18"/>
      </w:rPr>
      <w:fldChar w:fldCharType="begin"/>
    </w:r>
    <w:r w:rsidR="00F82F77" w:rsidRPr="00F82F77">
      <w:rPr>
        <w:szCs w:val="18"/>
      </w:rPr>
      <w:instrText xml:space="preserve"> NUMPAGES   \* MERGEFORMAT </w:instrText>
    </w:r>
    <w:r w:rsidR="00F82F77" w:rsidRPr="00F82F77">
      <w:rPr>
        <w:szCs w:val="18"/>
      </w:rPr>
      <w:fldChar w:fldCharType="separate"/>
    </w:r>
    <w:r w:rsidR="00F82F77" w:rsidRPr="00F82F77">
      <w:rPr>
        <w:noProof/>
        <w:szCs w:val="18"/>
      </w:rPr>
      <w:t>4</w:t>
    </w:r>
    <w:r w:rsidR="00F82F77" w:rsidRPr="00F82F77">
      <w:rPr>
        <w:szCs w:val="18"/>
      </w:rPr>
      <w:fldChar w:fldCharType="end"/>
    </w:r>
  </w:p>
  <w:p w14:paraId="18C15922" w14:textId="36998ED9" w:rsidR="00B8097C" w:rsidRPr="00F82F77" w:rsidRDefault="00B8097C" w:rsidP="00D32156">
    <w:pPr>
      <w:pStyle w:val="Fuzeile"/>
      <w:rPr>
        <w:szCs w:val="18"/>
      </w:rPr>
    </w:pPr>
    <w:r>
      <w:rPr>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CE0F" w14:textId="77777777" w:rsidR="009E628E" w:rsidRDefault="009E628E" w:rsidP="00165AD5">
      <w:pPr>
        <w:spacing w:after="0" w:line="240" w:lineRule="auto"/>
      </w:pPr>
      <w:r>
        <w:separator/>
      </w:r>
    </w:p>
  </w:footnote>
  <w:footnote w:type="continuationSeparator" w:id="0">
    <w:p w14:paraId="30B9616F" w14:textId="77777777" w:rsidR="009E628E" w:rsidRDefault="009E628E" w:rsidP="00165AD5">
      <w:pPr>
        <w:spacing w:after="0" w:line="240" w:lineRule="auto"/>
      </w:pPr>
      <w:r>
        <w:continuationSeparator/>
      </w:r>
    </w:p>
  </w:footnote>
  <w:footnote w:type="continuationNotice" w:id="1">
    <w:p w14:paraId="4E450101" w14:textId="77777777" w:rsidR="009E628E" w:rsidRDefault="009E6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C402" w14:textId="77777777" w:rsidR="00CF0E5A" w:rsidRDefault="009E628E">
    <w:pPr>
      <w:pStyle w:val="Kopfzeile"/>
    </w:pPr>
    <w:r>
      <w:rPr>
        <w:noProof/>
      </w:rPr>
      <w:pict w14:anchorId="5DD9C1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0;margin-top:0;width:465.1pt;height:174.4pt;rotation:315;z-index:-251658233;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8CFB" w14:textId="3233D1B1" w:rsidR="00CF0E5A" w:rsidRDefault="00B419CA">
    <w:pPr>
      <w:pStyle w:val="Kopfzeile"/>
    </w:pPr>
    <w:r>
      <w:rPr>
        <w:noProof/>
      </w:rPr>
      <w:drawing>
        <wp:anchor distT="0" distB="0" distL="114300" distR="114300" simplePos="0" relativeHeight="251666442" behindDoc="1" locked="0" layoutInCell="1" allowOverlap="1" wp14:anchorId="7D6A57B4" wp14:editId="6E1425A4">
          <wp:simplePos x="0" y="0"/>
          <wp:positionH relativeFrom="rightMargin">
            <wp:align>left</wp:align>
          </wp:positionH>
          <wp:positionV relativeFrom="paragraph">
            <wp:posOffset>-362849</wp:posOffset>
          </wp:positionV>
          <wp:extent cx="720000" cy="720000"/>
          <wp:effectExtent l="0" t="0" r="4445" b="4445"/>
          <wp:wrapNone/>
          <wp:docPr id="1104595570"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CF0E5A">
      <w:tab/>
    </w:r>
    <w:r w:rsidR="008C7AF2" w:rsidRPr="00A14268" w:rsidDel="00D66514">
      <w:rPr>
        <w:highlight w:val="lightGray"/>
      </w:rPr>
      <w:t xml:space="preserve"> </w:t>
    </w:r>
  </w:p>
  <w:p w14:paraId="4AF0514B" w14:textId="33F2BB96" w:rsidR="00B419CA" w:rsidRDefault="00B419CA">
    <w:pPr>
      <w:pStyle w:val="Kopfzeile"/>
    </w:pPr>
  </w:p>
  <w:p w14:paraId="5863A416" w14:textId="2487EB11" w:rsidR="00B419CA" w:rsidRDefault="00B419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2052" w14:textId="77777777" w:rsidR="00CF0E5A" w:rsidRDefault="009E628E">
    <w:pPr>
      <w:pStyle w:val="Kopfzeile"/>
    </w:pPr>
    <w:r>
      <w:rPr>
        <w:noProof/>
      </w:rPr>
      <w:pict w14:anchorId="15B835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465.1pt;height:174.4pt;rotation:315;z-index:-251658234;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1269" w14:textId="77777777" w:rsidR="00CF0E5A" w:rsidRDefault="009E628E">
    <w:pPr>
      <w:pStyle w:val="Kopfzeile"/>
    </w:pPr>
    <w:r>
      <w:rPr>
        <w:noProof/>
      </w:rPr>
      <w:pict w14:anchorId="56EAE7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0;margin-top:0;width:465.1pt;height:174.4pt;rotation:315;z-index:-251658230;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2E283" w14:textId="1671E678" w:rsidR="00CF0E5A" w:rsidRPr="00D1697F" w:rsidRDefault="00E256BE">
    <w:pPr>
      <w:pStyle w:val="Kopfzeile"/>
    </w:pPr>
    <w:r>
      <w:rPr>
        <w:noProof/>
      </w:rPr>
      <w:drawing>
        <wp:anchor distT="0" distB="0" distL="114300" distR="114300" simplePos="0" relativeHeight="251668490" behindDoc="1" locked="0" layoutInCell="1" allowOverlap="1" wp14:anchorId="0BD9DBDC" wp14:editId="698DDD75">
          <wp:simplePos x="0" y="0"/>
          <wp:positionH relativeFrom="rightMargin">
            <wp:align>left</wp:align>
          </wp:positionH>
          <wp:positionV relativeFrom="paragraph">
            <wp:posOffset>-276681</wp:posOffset>
          </wp:positionV>
          <wp:extent cx="720000" cy="720000"/>
          <wp:effectExtent l="0" t="0" r="4445" b="4445"/>
          <wp:wrapNone/>
          <wp:docPr id="318442422"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CF0E5A">
      <w:tab/>
    </w:r>
  </w:p>
  <w:p w14:paraId="2608737D" w14:textId="09003A30" w:rsidR="00CF0E5A" w:rsidRDefault="006A5504">
    <w:pPr>
      <w:pStyle w:val="Kopfzeile"/>
    </w:pPr>
    <w:r w:rsidRPr="002C381C">
      <w:t>Vergabe</w:t>
    </w:r>
    <w:r>
      <w:t xml:space="preserve">nr. </w:t>
    </w:r>
    <w:r w:rsidR="00877E77">
      <w:t>/ Aktz.: 2026-267</w:t>
    </w:r>
    <w:r>
      <w:t xml:space="preserve"> – </w:t>
    </w:r>
    <w:r>
      <w:rPr>
        <w:rFonts w:cs="Calibri Light"/>
      </w:rPr>
      <w:t>T1</w:t>
    </w:r>
    <w:r w:rsidR="008C7AF2">
      <w:t>.5_Eigenerklärung Sanktionen Russland</w:t>
    </w:r>
    <w:r w:rsidR="008C7AF2" w:rsidRPr="00A50334" w:rsidDel="008C7AF2">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AAF39" w14:textId="77777777" w:rsidR="00CF0E5A" w:rsidRDefault="009E628E">
    <w:pPr>
      <w:pStyle w:val="Kopfzeile"/>
    </w:pPr>
    <w:r>
      <w:rPr>
        <w:noProof/>
      </w:rPr>
      <w:pict w14:anchorId="32A598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465.1pt;height:174.4pt;rotation:315;z-index:-251658231;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F31A" w14:textId="77777777" w:rsidR="00266450" w:rsidRDefault="009E628E">
    <w:pPr>
      <w:pStyle w:val="Kopfzeile"/>
    </w:pPr>
    <w:r>
      <w:rPr>
        <w:noProof/>
      </w:rPr>
      <w:pict w14:anchorId="77152C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7566" o:spid="_x0000_s1029" type="#_x0000_t136" style="position:absolute;left:0;text-align:left;margin-left:0;margin-top:0;width:465.1pt;height:174.4pt;rotation:315;z-index:-251658236;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DDBE" w14:textId="255955F9" w:rsidR="00093296" w:rsidRPr="00D1697F" w:rsidRDefault="00E256BE" w:rsidP="00093296">
    <w:pPr>
      <w:pStyle w:val="Kopfzeile"/>
    </w:pPr>
    <w:r>
      <w:rPr>
        <w:noProof/>
      </w:rPr>
      <w:drawing>
        <wp:anchor distT="0" distB="0" distL="114300" distR="114300" simplePos="0" relativeHeight="251670538" behindDoc="1" locked="0" layoutInCell="1" allowOverlap="1" wp14:anchorId="388E04A2" wp14:editId="2F39AF8D">
          <wp:simplePos x="0" y="0"/>
          <wp:positionH relativeFrom="rightMargin">
            <wp:align>left</wp:align>
          </wp:positionH>
          <wp:positionV relativeFrom="paragraph">
            <wp:posOffset>-276681</wp:posOffset>
          </wp:positionV>
          <wp:extent cx="720000" cy="720000"/>
          <wp:effectExtent l="0" t="0" r="4445" b="4445"/>
          <wp:wrapNone/>
          <wp:docPr id="2046315178" name="Bild 26">
            <a:extLst xmlns:a="http://schemas.openxmlformats.org/drawingml/2006/main">
              <a:ext uri="{FF2B5EF4-FFF2-40B4-BE49-F238E27FC236}">
                <a16:creationId xmlns:a16="http://schemas.microsoft.com/office/drawing/2014/main" id="{98843FDC-A0A1-40C1-B9CB-E2D239BAE806}"/>
              </a:ext>
            </a:extLst>
          </wp:docPr>
          <wp:cNvGraphicFramePr/>
          <a:graphic xmlns:a="http://schemas.openxmlformats.org/drawingml/2006/main">
            <a:graphicData uri="http://schemas.openxmlformats.org/drawingml/2006/picture">
              <pic:pic xmlns:pic="http://schemas.openxmlformats.org/drawingml/2006/picture">
                <pic:nvPicPr>
                  <pic:cNvPr id="2" name="Bild 26">
                    <a:extLst>
                      <a:ext uri="{FF2B5EF4-FFF2-40B4-BE49-F238E27FC236}">
                        <a16:creationId xmlns:a16="http://schemas.microsoft.com/office/drawing/2014/main" id="{98843FDC-A0A1-40C1-B9CB-E2D239BAE806}"/>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a:noFill/>
                </pic:spPr>
              </pic:pic>
            </a:graphicData>
          </a:graphic>
          <wp14:sizeRelH relativeFrom="margin">
            <wp14:pctWidth>0</wp14:pctWidth>
          </wp14:sizeRelH>
          <wp14:sizeRelV relativeFrom="margin">
            <wp14:pctHeight>0</wp14:pctHeight>
          </wp14:sizeRelV>
        </wp:anchor>
      </w:drawing>
    </w:r>
    <w:r w:rsidR="00093296">
      <w:tab/>
    </w:r>
  </w:p>
  <w:p w14:paraId="4ECF7580" w14:textId="68C4F078" w:rsidR="00093296" w:rsidRDefault="00093296" w:rsidP="00093296">
    <w:pPr>
      <w:pStyle w:val="Kopfzeile"/>
    </w:pPr>
    <w:r w:rsidRPr="002C381C">
      <w:t>Vergabe</w:t>
    </w:r>
    <w:r>
      <w:t xml:space="preserve">nr. </w:t>
    </w:r>
    <w:r w:rsidR="00AE6C6A">
      <w:t>/ Aktz. 2026-267</w:t>
    </w:r>
    <w:r>
      <w:t xml:space="preserve"> – </w:t>
    </w:r>
    <w:r>
      <w:rPr>
        <w:rFonts w:cs="Calibri Light"/>
      </w:rPr>
      <w:t>T1</w:t>
    </w:r>
    <w:r>
      <w:t>.5_Eigenerklärung Sanktionen Russland</w:t>
    </w:r>
    <w:r w:rsidRPr="00A50334" w:rsidDel="008C7AF2">
      <w:t xml:space="preserve"> </w:t>
    </w:r>
  </w:p>
  <w:p w14:paraId="7A255B84" w14:textId="794843C0" w:rsidR="00F82F77" w:rsidRPr="00093296" w:rsidRDefault="00F82F77" w:rsidP="00093296">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D764" w14:textId="77777777" w:rsidR="00266450" w:rsidRDefault="009E628E">
    <w:pPr>
      <w:pStyle w:val="Kopfzeile"/>
    </w:pPr>
    <w:r>
      <w:rPr>
        <w:noProof/>
      </w:rPr>
      <w:pict w14:anchorId="3F215E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57565" o:spid="_x0000_s1028" type="#_x0000_t136" style="position:absolute;left:0;text-align:left;margin-left:0;margin-top:0;width:465.1pt;height:174.4pt;rotation:315;z-index:-251658237;mso-position-horizontal:center;mso-position-horizontal-relative:margin;mso-position-vertical:center;mso-position-vertical-relative:margin" o:allowincell="f" fillcolor="silver" stroked="f">
          <v:fill opacity=".5"/>
          <v:textpath style="font-family:&quot;Calibri Light&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4BE9"/>
    <w:multiLevelType w:val="multilevel"/>
    <w:tmpl w:val="3A483D3E"/>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5)"/>
      <w:lvlJc w:val="left"/>
      <w:pPr>
        <w:ind w:left="851" w:firstLine="0"/>
      </w:pPr>
      <w:rPr>
        <w:rFonts w:ascii="Calibri Light" w:hAnsi="Calibri Light" w:hint="default"/>
        <w:sz w:val="20"/>
      </w:rPr>
    </w:lvl>
    <w:lvl w:ilvl="5">
      <w:start w:val="1"/>
      <w:numFmt w:val="lowerLetter"/>
      <w:lvlText w:val="(%6)"/>
      <w:lvlJc w:val="left"/>
      <w:pPr>
        <w:ind w:left="360" w:hanging="360"/>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 w15:restartNumberingAfterBreak="0">
    <w:nsid w:val="1F4552E7"/>
    <w:multiLevelType w:val="hybridMultilevel"/>
    <w:tmpl w:val="5E926F5E"/>
    <w:lvl w:ilvl="0" w:tplc="B058B56A">
      <w:start w:val="1"/>
      <w:numFmt w:val="lowerLetter"/>
      <w:lvlText w:val="(%1)"/>
      <w:lvlJc w:val="left"/>
      <w:pPr>
        <w:ind w:left="178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293870"/>
    <w:multiLevelType w:val="hybridMultilevel"/>
    <w:tmpl w:val="AE00CD48"/>
    <w:lvl w:ilvl="0" w:tplc="D87244BC">
      <w:start w:val="1"/>
      <w:numFmt w:val="low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3" w15:restartNumberingAfterBreak="0">
    <w:nsid w:val="242C75E9"/>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 w15:restartNumberingAfterBreak="0">
    <w:nsid w:val="24517194"/>
    <w:multiLevelType w:val="multilevel"/>
    <w:tmpl w:val="F0CAFC2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5)"/>
      <w:lvlJc w:val="left"/>
      <w:pPr>
        <w:ind w:left="851" w:firstLine="0"/>
      </w:pPr>
      <w:rPr>
        <w:rFonts w:ascii="Calibri Light" w:hAnsi="Calibri Light" w:hint="default"/>
        <w:sz w:val="20"/>
      </w:rPr>
    </w:lvl>
    <w:lvl w:ilvl="5">
      <w:start w:val="1"/>
      <w:numFmt w:val="lowerLetter"/>
      <w:lvlText w:val="%6)"/>
      <w:lvlJc w:val="left"/>
      <w:pPr>
        <w:ind w:left="360" w:hanging="360"/>
      </w:p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5" w15:restartNumberingAfterBreak="0">
    <w:nsid w:val="25AC6F3F"/>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6" w15:restartNumberingAfterBreak="0">
    <w:nsid w:val="2FBD1B26"/>
    <w:multiLevelType w:val="multilevel"/>
    <w:tmpl w:val="FC66987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Roman"/>
      <w:lvlText w:val="(%5)"/>
      <w:lvlJc w:val="left"/>
      <w:pPr>
        <w:ind w:left="1571" w:hanging="360"/>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7" w15:restartNumberingAfterBreak="0">
    <w:nsid w:val="472D4D73"/>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8" w15:restartNumberingAfterBreak="0">
    <w:nsid w:val="47BF3C07"/>
    <w:multiLevelType w:val="hybridMultilevel"/>
    <w:tmpl w:val="EB4A1730"/>
    <w:lvl w:ilvl="0" w:tplc="A20C4F00">
      <w:start w:val="1"/>
      <w:numFmt w:val="decimal"/>
      <w:pStyle w:val="Absatz"/>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4FFF34E9"/>
    <w:multiLevelType w:val="multilevel"/>
    <w:tmpl w:val="475849F8"/>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berschrift5"/>
      <w:lvlText w:val="(%5)"/>
      <w:lvlJc w:val="left"/>
      <w:pPr>
        <w:ind w:left="851" w:firstLine="0"/>
      </w:pPr>
      <w:rPr>
        <w:rFonts w:ascii="Calibri Light" w:hAnsi="Calibri Light" w:hint="default"/>
        <w:sz w:val="20"/>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0" w15:restartNumberingAfterBreak="0">
    <w:nsid w:val="53273DDE"/>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56780599"/>
    <w:multiLevelType w:val="hybridMultilevel"/>
    <w:tmpl w:val="7E389BBA"/>
    <w:lvl w:ilvl="0" w:tplc="A97A36DA">
      <w:start w:val="1"/>
      <w:numFmt w:val="decimal"/>
      <w:pStyle w:val="Fliesstext"/>
      <w:lvlText w:val="(%1)"/>
      <w:lvlJc w:val="left"/>
      <w:pPr>
        <w:ind w:left="1069" w:hanging="360"/>
      </w:pPr>
    </w:lvl>
    <w:lvl w:ilvl="1" w:tplc="B058B56A">
      <w:start w:val="1"/>
      <w:numFmt w:val="lowerLetter"/>
      <w:lvlText w:val="(%2)"/>
      <w:lvlJc w:val="left"/>
      <w:pPr>
        <w:ind w:left="1789" w:hanging="360"/>
      </w:pPr>
      <w:rPr>
        <w:rFonts w:hint="default"/>
      </w:r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58A5722A"/>
    <w:multiLevelType w:val="hybridMultilevel"/>
    <w:tmpl w:val="1A30176C"/>
    <w:lvl w:ilvl="0" w:tplc="007A914A">
      <w:numFmt w:val="bullet"/>
      <w:lvlText w:val="–"/>
      <w:lvlJc w:val="left"/>
      <w:pPr>
        <w:ind w:left="1571" w:hanging="360"/>
      </w:pPr>
      <w:rPr>
        <w:rFonts w:ascii="Calibri" w:eastAsiaTheme="minorHAnsi" w:hAnsi="Calibri"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76306216"/>
    <w:multiLevelType w:val="hybridMultilevel"/>
    <w:tmpl w:val="C88C5BF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4" w15:restartNumberingAfterBreak="0">
    <w:nsid w:val="774B581C"/>
    <w:multiLevelType w:val="hybridMultilevel"/>
    <w:tmpl w:val="C88C5BFA"/>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num w:numId="1" w16cid:durableId="1982538579">
    <w:abstractNumId w:val="9"/>
  </w:num>
  <w:num w:numId="2" w16cid:durableId="1227686466">
    <w:abstractNumId w:val="11"/>
  </w:num>
  <w:num w:numId="3" w16cid:durableId="1493178157">
    <w:abstractNumId w:val="8"/>
  </w:num>
  <w:num w:numId="4" w16cid:durableId="24408744">
    <w:abstractNumId w:val="12"/>
  </w:num>
  <w:num w:numId="5" w16cid:durableId="1176656704">
    <w:abstractNumId w:val="14"/>
  </w:num>
  <w:num w:numId="6" w16cid:durableId="1139421116">
    <w:abstractNumId w:val="3"/>
  </w:num>
  <w:num w:numId="7" w16cid:durableId="722365299">
    <w:abstractNumId w:val="10"/>
  </w:num>
  <w:num w:numId="8" w16cid:durableId="2012246921">
    <w:abstractNumId w:val="2"/>
  </w:num>
  <w:num w:numId="9" w16cid:durableId="869301525">
    <w:abstractNumId w:val="13"/>
  </w:num>
  <w:num w:numId="10" w16cid:durableId="1843817190">
    <w:abstractNumId w:val="7"/>
  </w:num>
  <w:num w:numId="11" w16cid:durableId="1570460277">
    <w:abstractNumId w:val="1"/>
  </w:num>
  <w:num w:numId="12" w16cid:durableId="782924287">
    <w:abstractNumId w:val="6"/>
  </w:num>
  <w:num w:numId="13" w16cid:durableId="433940254">
    <w:abstractNumId w:val="5"/>
  </w:num>
  <w:num w:numId="14" w16cid:durableId="1243880406">
    <w:abstractNumId w:val="9"/>
  </w:num>
  <w:num w:numId="15" w16cid:durableId="848299686">
    <w:abstractNumId w:val="9"/>
  </w:num>
  <w:num w:numId="16" w16cid:durableId="1209879473">
    <w:abstractNumId w:val="9"/>
  </w:num>
  <w:num w:numId="17" w16cid:durableId="162823965">
    <w:abstractNumId w:val="9"/>
  </w:num>
  <w:num w:numId="18" w16cid:durableId="1560819700">
    <w:abstractNumId w:val="9"/>
  </w:num>
  <w:num w:numId="19" w16cid:durableId="2033265026">
    <w:abstractNumId w:val="0"/>
  </w:num>
  <w:num w:numId="20" w16cid:durableId="108888806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80D"/>
    <w:rsid w:val="00000C16"/>
    <w:rsid w:val="00000D87"/>
    <w:rsid w:val="00001FFB"/>
    <w:rsid w:val="0000216E"/>
    <w:rsid w:val="00003116"/>
    <w:rsid w:val="00005F72"/>
    <w:rsid w:val="00010F22"/>
    <w:rsid w:val="00012365"/>
    <w:rsid w:val="00040723"/>
    <w:rsid w:val="000463BC"/>
    <w:rsid w:val="00055E8E"/>
    <w:rsid w:val="00063566"/>
    <w:rsid w:val="00064CB1"/>
    <w:rsid w:val="00064FEE"/>
    <w:rsid w:val="00065E93"/>
    <w:rsid w:val="000738D5"/>
    <w:rsid w:val="000860A5"/>
    <w:rsid w:val="00093296"/>
    <w:rsid w:val="000A51F7"/>
    <w:rsid w:val="000B654A"/>
    <w:rsid w:val="000D7D96"/>
    <w:rsid w:val="000E77B9"/>
    <w:rsid w:val="00121E84"/>
    <w:rsid w:val="00125E38"/>
    <w:rsid w:val="00150D29"/>
    <w:rsid w:val="00165AD5"/>
    <w:rsid w:val="00172B37"/>
    <w:rsid w:val="001B3794"/>
    <w:rsid w:val="001C33CD"/>
    <w:rsid w:val="001D4219"/>
    <w:rsid w:val="001F0CB9"/>
    <w:rsid w:val="002016BF"/>
    <w:rsid w:val="00212811"/>
    <w:rsid w:val="00240A64"/>
    <w:rsid w:val="00240A9B"/>
    <w:rsid w:val="00241234"/>
    <w:rsid w:val="00266450"/>
    <w:rsid w:val="0027538D"/>
    <w:rsid w:val="002A29FE"/>
    <w:rsid w:val="002C381C"/>
    <w:rsid w:val="002D524E"/>
    <w:rsid w:val="002E204E"/>
    <w:rsid w:val="00324642"/>
    <w:rsid w:val="003424B6"/>
    <w:rsid w:val="0035367A"/>
    <w:rsid w:val="0037397F"/>
    <w:rsid w:val="00385457"/>
    <w:rsid w:val="00390370"/>
    <w:rsid w:val="00390B14"/>
    <w:rsid w:val="003D05C3"/>
    <w:rsid w:val="003E41F0"/>
    <w:rsid w:val="003E65A6"/>
    <w:rsid w:val="00411CA7"/>
    <w:rsid w:val="00414E86"/>
    <w:rsid w:val="00477EBA"/>
    <w:rsid w:val="0049730C"/>
    <w:rsid w:val="004A21D6"/>
    <w:rsid w:val="004E2663"/>
    <w:rsid w:val="00511AC0"/>
    <w:rsid w:val="00523EC0"/>
    <w:rsid w:val="005302C9"/>
    <w:rsid w:val="005545D5"/>
    <w:rsid w:val="0058168D"/>
    <w:rsid w:val="005941EE"/>
    <w:rsid w:val="005A4BA7"/>
    <w:rsid w:val="005D2B3B"/>
    <w:rsid w:val="005E03BB"/>
    <w:rsid w:val="005E7A66"/>
    <w:rsid w:val="00624545"/>
    <w:rsid w:val="0065133C"/>
    <w:rsid w:val="006675BC"/>
    <w:rsid w:val="00697459"/>
    <w:rsid w:val="006A5504"/>
    <w:rsid w:val="006C3878"/>
    <w:rsid w:val="006D78F8"/>
    <w:rsid w:val="006E348B"/>
    <w:rsid w:val="00741424"/>
    <w:rsid w:val="0079473E"/>
    <w:rsid w:val="00796851"/>
    <w:rsid w:val="007A1F1B"/>
    <w:rsid w:val="007B1E17"/>
    <w:rsid w:val="007B6FBC"/>
    <w:rsid w:val="007C1DDC"/>
    <w:rsid w:val="00801028"/>
    <w:rsid w:val="00803E94"/>
    <w:rsid w:val="00854037"/>
    <w:rsid w:val="00877E77"/>
    <w:rsid w:val="008800A9"/>
    <w:rsid w:val="008939AE"/>
    <w:rsid w:val="008A715C"/>
    <w:rsid w:val="008C7AF2"/>
    <w:rsid w:val="008F71AE"/>
    <w:rsid w:val="00913FE9"/>
    <w:rsid w:val="00925C72"/>
    <w:rsid w:val="009336A6"/>
    <w:rsid w:val="00954932"/>
    <w:rsid w:val="00956342"/>
    <w:rsid w:val="00997506"/>
    <w:rsid w:val="009A28DB"/>
    <w:rsid w:val="009C4F64"/>
    <w:rsid w:val="009E628E"/>
    <w:rsid w:val="00A14268"/>
    <w:rsid w:val="00A37BFE"/>
    <w:rsid w:val="00A41A8D"/>
    <w:rsid w:val="00A62D64"/>
    <w:rsid w:val="00A6371C"/>
    <w:rsid w:val="00A852A8"/>
    <w:rsid w:val="00A9515F"/>
    <w:rsid w:val="00AA1D43"/>
    <w:rsid w:val="00AB577A"/>
    <w:rsid w:val="00AC693D"/>
    <w:rsid w:val="00AE6C6A"/>
    <w:rsid w:val="00B114DF"/>
    <w:rsid w:val="00B339E8"/>
    <w:rsid w:val="00B36490"/>
    <w:rsid w:val="00B419CA"/>
    <w:rsid w:val="00B42892"/>
    <w:rsid w:val="00B4488B"/>
    <w:rsid w:val="00B468D2"/>
    <w:rsid w:val="00B72793"/>
    <w:rsid w:val="00B8097C"/>
    <w:rsid w:val="00B912D2"/>
    <w:rsid w:val="00BD3837"/>
    <w:rsid w:val="00C01B26"/>
    <w:rsid w:val="00C233D1"/>
    <w:rsid w:val="00C410FA"/>
    <w:rsid w:val="00C5588B"/>
    <w:rsid w:val="00C63621"/>
    <w:rsid w:val="00C63BE5"/>
    <w:rsid w:val="00CA2706"/>
    <w:rsid w:val="00CD1EB9"/>
    <w:rsid w:val="00CD3C4C"/>
    <w:rsid w:val="00CF0E5A"/>
    <w:rsid w:val="00D04E6B"/>
    <w:rsid w:val="00D1697F"/>
    <w:rsid w:val="00D31ABE"/>
    <w:rsid w:val="00D32156"/>
    <w:rsid w:val="00D57251"/>
    <w:rsid w:val="00D66514"/>
    <w:rsid w:val="00D66E08"/>
    <w:rsid w:val="00D6728F"/>
    <w:rsid w:val="00D70045"/>
    <w:rsid w:val="00DC42A4"/>
    <w:rsid w:val="00DC4810"/>
    <w:rsid w:val="00DC6CF7"/>
    <w:rsid w:val="00DD16A6"/>
    <w:rsid w:val="00E208A8"/>
    <w:rsid w:val="00E256BE"/>
    <w:rsid w:val="00E3380D"/>
    <w:rsid w:val="00E35D8D"/>
    <w:rsid w:val="00E52899"/>
    <w:rsid w:val="00E758E9"/>
    <w:rsid w:val="00E76093"/>
    <w:rsid w:val="00E84623"/>
    <w:rsid w:val="00E91E81"/>
    <w:rsid w:val="00E92F3A"/>
    <w:rsid w:val="00EB6453"/>
    <w:rsid w:val="00EC7A99"/>
    <w:rsid w:val="00ED43CC"/>
    <w:rsid w:val="00EF3FC9"/>
    <w:rsid w:val="00F10AD2"/>
    <w:rsid w:val="00F12D8F"/>
    <w:rsid w:val="00F32359"/>
    <w:rsid w:val="00F33B5C"/>
    <w:rsid w:val="00F364F6"/>
    <w:rsid w:val="00F46FD9"/>
    <w:rsid w:val="00F57A9F"/>
    <w:rsid w:val="00F66EA5"/>
    <w:rsid w:val="00F82F77"/>
    <w:rsid w:val="00F83D79"/>
    <w:rsid w:val="00F91156"/>
    <w:rsid w:val="00F9504F"/>
    <w:rsid w:val="00FD04AE"/>
    <w:rsid w:val="00FD4FB5"/>
    <w:rsid w:val="00FD6686"/>
    <w:rsid w:val="00FE682B"/>
    <w:rsid w:val="342FB220"/>
    <w:rsid w:val="357E6C36"/>
    <w:rsid w:val="3B01D84D"/>
    <w:rsid w:val="59B4CF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817B6"/>
  <w15:chartTrackingRefBased/>
  <w15:docId w15:val="{4145B2E7-3D2E-416C-A487-EA7522C2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38D5"/>
    <w:pPr>
      <w:spacing w:after="120" w:line="276" w:lineRule="auto"/>
      <w:jc w:val="both"/>
    </w:pPr>
    <w:rPr>
      <w:rFonts w:ascii="Calibri Light" w:hAnsi="Calibri Light"/>
      <w:sz w:val="20"/>
    </w:rPr>
  </w:style>
  <w:style w:type="paragraph" w:styleId="berschrift1">
    <w:name w:val="heading 1"/>
    <w:basedOn w:val="Standard"/>
    <w:next w:val="berschrift5"/>
    <w:link w:val="berschrift1Zchn"/>
    <w:uiPriority w:val="9"/>
    <w:qFormat/>
    <w:rsid w:val="00DC6CF7"/>
    <w:pPr>
      <w:keepNext/>
      <w:keepLines/>
      <w:numPr>
        <w:numId w:val="1"/>
      </w:numPr>
      <w:spacing w:before="360" w:after="0"/>
      <w:outlineLvl w:val="0"/>
    </w:pPr>
    <w:rPr>
      <w:rFonts w:eastAsiaTheme="majorEastAsia" w:cstheme="majorBidi"/>
      <w:b/>
      <w:sz w:val="24"/>
      <w:szCs w:val="32"/>
    </w:rPr>
  </w:style>
  <w:style w:type="paragraph" w:styleId="berschrift2">
    <w:name w:val="heading 2"/>
    <w:basedOn w:val="Standard"/>
    <w:next w:val="berschrift5"/>
    <w:link w:val="berschrift2Zchn"/>
    <w:uiPriority w:val="9"/>
    <w:unhideWhenUsed/>
    <w:qFormat/>
    <w:rsid w:val="00266450"/>
    <w:pPr>
      <w:keepNext/>
      <w:keepLines/>
      <w:numPr>
        <w:ilvl w:val="1"/>
        <w:numId w:val="1"/>
      </w:numPr>
      <w:spacing w:before="240" w:after="60"/>
      <w:outlineLvl w:val="1"/>
    </w:pPr>
    <w:rPr>
      <w:rFonts w:ascii="Calibri" w:eastAsiaTheme="majorEastAsia" w:hAnsi="Calibri" w:cstheme="majorBidi"/>
      <w:b/>
      <w:szCs w:val="26"/>
    </w:rPr>
  </w:style>
  <w:style w:type="paragraph" w:styleId="berschrift3">
    <w:name w:val="heading 3"/>
    <w:basedOn w:val="Standard"/>
    <w:next w:val="berschrift5"/>
    <w:link w:val="berschrift3Zchn"/>
    <w:uiPriority w:val="9"/>
    <w:unhideWhenUsed/>
    <w:qFormat/>
    <w:rsid w:val="00AB577A"/>
    <w:pPr>
      <w:keepNext/>
      <w:keepLines/>
      <w:numPr>
        <w:ilvl w:val="2"/>
        <w:numId w:val="1"/>
      </w:numPr>
      <w:spacing w:before="240" w:after="60"/>
      <w:outlineLvl w:val="2"/>
    </w:pPr>
    <w:rPr>
      <w:rFonts w:eastAsiaTheme="majorEastAsia" w:cstheme="majorBidi"/>
      <w:b/>
      <w:szCs w:val="24"/>
    </w:rPr>
  </w:style>
  <w:style w:type="paragraph" w:styleId="berschrift4">
    <w:name w:val="heading 4"/>
    <w:basedOn w:val="berschrift5"/>
    <w:next w:val="Standard"/>
    <w:link w:val="berschrift4Zchn"/>
    <w:uiPriority w:val="9"/>
    <w:unhideWhenUsed/>
    <w:qFormat/>
    <w:rsid w:val="00DC6CF7"/>
    <w:pPr>
      <w:outlineLvl w:val="3"/>
    </w:pPr>
  </w:style>
  <w:style w:type="paragraph" w:styleId="berschrift5">
    <w:name w:val="heading 5"/>
    <w:basedOn w:val="Standard"/>
    <w:link w:val="berschrift5Zchn"/>
    <w:uiPriority w:val="9"/>
    <w:unhideWhenUsed/>
    <w:qFormat/>
    <w:rsid w:val="00AB577A"/>
    <w:pPr>
      <w:numPr>
        <w:ilvl w:val="4"/>
        <w:numId w:val="1"/>
      </w:numPr>
      <w:contextualSpacing/>
      <w:outlineLvl w:val="4"/>
    </w:pPr>
    <w:rPr>
      <w:rFonts w:asciiTheme="majorHAnsi" w:eastAsiaTheme="majorEastAsia" w:hAnsiTheme="majorHAnsi"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32156"/>
    <w:pPr>
      <w:tabs>
        <w:tab w:val="center" w:pos="4536"/>
        <w:tab w:val="right" w:pos="9072"/>
      </w:tabs>
      <w:spacing w:after="0" w:line="240" w:lineRule="auto"/>
    </w:pPr>
    <w:rPr>
      <w:sz w:val="16"/>
    </w:rPr>
  </w:style>
  <w:style w:type="character" w:customStyle="1" w:styleId="KopfzeileZchn">
    <w:name w:val="Kopfzeile Zchn"/>
    <w:basedOn w:val="Absatz-Standardschriftart"/>
    <w:link w:val="Kopfzeile"/>
    <w:uiPriority w:val="99"/>
    <w:rsid w:val="00D32156"/>
    <w:rPr>
      <w:sz w:val="16"/>
    </w:rPr>
  </w:style>
  <w:style w:type="paragraph" w:styleId="Fuzeile">
    <w:name w:val="footer"/>
    <w:basedOn w:val="Standard"/>
    <w:link w:val="FuzeileZchn"/>
    <w:uiPriority w:val="99"/>
    <w:unhideWhenUsed/>
    <w:rsid w:val="00D32156"/>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sid w:val="00D32156"/>
    <w:rPr>
      <w:sz w:val="16"/>
    </w:rPr>
  </w:style>
  <w:style w:type="paragraph" w:styleId="Titel">
    <w:name w:val="Title"/>
    <w:basedOn w:val="Standard"/>
    <w:next w:val="Standard"/>
    <w:link w:val="TitelZchn"/>
    <w:uiPriority w:val="10"/>
    <w:qFormat/>
    <w:rsid w:val="00B8097C"/>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8097C"/>
    <w:rPr>
      <w:rFonts w:asciiTheme="majorHAnsi" w:eastAsiaTheme="majorEastAsia" w:hAnsiTheme="majorHAnsi" w:cstheme="majorBidi"/>
      <w:spacing w:val="-10"/>
      <w:kern w:val="28"/>
      <w:sz w:val="56"/>
      <w:szCs w:val="56"/>
    </w:rPr>
  </w:style>
  <w:style w:type="paragraph" w:styleId="Listenabsatz">
    <w:name w:val="List Paragraph"/>
    <w:basedOn w:val="Standard"/>
    <w:uiPriority w:val="34"/>
    <w:qFormat/>
    <w:rsid w:val="00165AD5"/>
    <w:pPr>
      <w:ind w:left="720"/>
      <w:contextualSpacing/>
    </w:pPr>
  </w:style>
  <w:style w:type="character" w:customStyle="1" w:styleId="berschrift1Zchn">
    <w:name w:val="Überschrift 1 Zchn"/>
    <w:basedOn w:val="Absatz-Standardschriftart"/>
    <w:link w:val="berschrift1"/>
    <w:uiPriority w:val="9"/>
    <w:rsid w:val="00DC6CF7"/>
    <w:rPr>
      <w:rFonts w:ascii="Calibri Light" w:eastAsiaTheme="majorEastAsia" w:hAnsi="Calibri Light" w:cstheme="majorBidi"/>
      <w:b/>
      <w:sz w:val="24"/>
      <w:szCs w:val="32"/>
    </w:rPr>
  </w:style>
  <w:style w:type="character" w:customStyle="1" w:styleId="berschrift2Zchn">
    <w:name w:val="Überschrift 2 Zchn"/>
    <w:basedOn w:val="Absatz-Standardschriftart"/>
    <w:link w:val="berschrift2"/>
    <w:uiPriority w:val="9"/>
    <w:rsid w:val="00266450"/>
    <w:rPr>
      <w:rFonts w:ascii="Calibri" w:eastAsiaTheme="majorEastAsia" w:hAnsi="Calibri" w:cstheme="majorBidi"/>
      <w:b/>
      <w:sz w:val="20"/>
      <w:szCs w:val="26"/>
    </w:rPr>
  </w:style>
  <w:style w:type="character" w:customStyle="1" w:styleId="berschrift3Zchn">
    <w:name w:val="Überschrift 3 Zchn"/>
    <w:basedOn w:val="Absatz-Standardschriftart"/>
    <w:link w:val="berschrift3"/>
    <w:uiPriority w:val="9"/>
    <w:rsid w:val="00AB577A"/>
    <w:rPr>
      <w:rFonts w:ascii="Calibri Light" w:eastAsiaTheme="majorEastAsia" w:hAnsi="Calibri Light" w:cstheme="majorBidi"/>
      <w:b/>
      <w:sz w:val="20"/>
      <w:szCs w:val="24"/>
    </w:rPr>
  </w:style>
  <w:style w:type="character" w:customStyle="1" w:styleId="berschrift4Zchn">
    <w:name w:val="Überschrift 4 Zchn"/>
    <w:basedOn w:val="Absatz-Standardschriftart"/>
    <w:link w:val="berschrift4"/>
    <w:uiPriority w:val="9"/>
    <w:rsid w:val="00DC6CF7"/>
    <w:rPr>
      <w:rFonts w:asciiTheme="majorHAnsi" w:eastAsiaTheme="majorEastAsia" w:hAnsiTheme="majorHAnsi" w:cstheme="majorBidi"/>
      <w:sz w:val="20"/>
    </w:rPr>
  </w:style>
  <w:style w:type="character" w:customStyle="1" w:styleId="berschrift5Zchn">
    <w:name w:val="Überschrift 5 Zchn"/>
    <w:basedOn w:val="Absatz-Standardschriftart"/>
    <w:link w:val="berschrift5"/>
    <w:uiPriority w:val="9"/>
    <w:rsid w:val="00AB577A"/>
    <w:rPr>
      <w:rFonts w:asciiTheme="majorHAnsi" w:eastAsiaTheme="majorEastAsia" w:hAnsiTheme="majorHAnsi" w:cstheme="majorBidi"/>
      <w:sz w:val="20"/>
    </w:rPr>
  </w:style>
  <w:style w:type="paragraph" w:customStyle="1" w:styleId="Fliesstext">
    <w:name w:val="Fliesstext"/>
    <w:basedOn w:val="Standard"/>
    <w:rsid w:val="00EF3FC9"/>
    <w:pPr>
      <w:numPr>
        <w:numId w:val="2"/>
      </w:numPr>
      <w:tabs>
        <w:tab w:val="left" w:pos="1276"/>
      </w:tabs>
      <w:ind w:left="709" w:firstLine="0"/>
    </w:pPr>
    <w:rPr>
      <w:rFonts w:asciiTheme="majorHAnsi" w:hAnsiTheme="majorHAnsi"/>
    </w:rPr>
  </w:style>
  <w:style w:type="paragraph" w:styleId="Inhaltsverzeichnisberschrift">
    <w:name w:val="TOC Heading"/>
    <w:basedOn w:val="berschrift1"/>
    <w:next w:val="Standard"/>
    <w:uiPriority w:val="39"/>
    <w:unhideWhenUsed/>
    <w:qFormat/>
    <w:rsid w:val="00C63BE5"/>
    <w:pPr>
      <w:numPr>
        <w:numId w:val="0"/>
      </w:numPr>
      <w:outlineLvl w:val="9"/>
    </w:pPr>
    <w:rPr>
      <w:lang w:eastAsia="de-DE"/>
    </w:rPr>
  </w:style>
  <w:style w:type="paragraph" w:styleId="Verzeichnis1">
    <w:name w:val="toc 1"/>
    <w:basedOn w:val="Standard"/>
    <w:next w:val="Standard"/>
    <w:autoRedefine/>
    <w:uiPriority w:val="39"/>
    <w:unhideWhenUsed/>
    <w:rsid w:val="00D66E08"/>
    <w:pPr>
      <w:tabs>
        <w:tab w:val="left" w:pos="567"/>
        <w:tab w:val="right" w:leader="dot" w:pos="9072"/>
      </w:tabs>
      <w:spacing w:after="0"/>
    </w:pPr>
  </w:style>
  <w:style w:type="paragraph" w:styleId="Verzeichnis2">
    <w:name w:val="toc 2"/>
    <w:basedOn w:val="Standard"/>
    <w:next w:val="Standard"/>
    <w:autoRedefine/>
    <w:uiPriority w:val="39"/>
    <w:unhideWhenUsed/>
    <w:rsid w:val="00D66E08"/>
    <w:pPr>
      <w:tabs>
        <w:tab w:val="left" w:pos="567"/>
        <w:tab w:val="right" w:leader="dot" w:pos="9072"/>
      </w:tabs>
      <w:spacing w:after="0"/>
    </w:pPr>
  </w:style>
  <w:style w:type="paragraph" w:styleId="Verzeichnis3">
    <w:name w:val="toc 3"/>
    <w:basedOn w:val="Standard"/>
    <w:next w:val="Standard"/>
    <w:autoRedefine/>
    <w:uiPriority w:val="39"/>
    <w:unhideWhenUsed/>
    <w:rsid w:val="00240A9B"/>
    <w:pPr>
      <w:tabs>
        <w:tab w:val="left" w:pos="851"/>
        <w:tab w:val="right" w:leader="dot" w:pos="9062"/>
      </w:tabs>
      <w:spacing w:after="0"/>
    </w:pPr>
  </w:style>
  <w:style w:type="character" w:styleId="Hyperlink">
    <w:name w:val="Hyperlink"/>
    <w:basedOn w:val="Absatz-Standardschriftart"/>
    <w:uiPriority w:val="99"/>
    <w:unhideWhenUsed/>
    <w:rsid w:val="00240A9B"/>
    <w:rPr>
      <w:color w:val="0563C1" w:themeColor="hyperlink"/>
      <w:u w:val="single"/>
    </w:rPr>
  </w:style>
  <w:style w:type="table" w:styleId="Tabellenraster">
    <w:name w:val="Table Grid"/>
    <w:aliases w:val="RACI"/>
    <w:basedOn w:val="NormaleTabelle"/>
    <w:uiPriority w:val="39"/>
    <w:rsid w:val="00D3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
    <w:name w:val="Absatz"/>
    <w:rsid w:val="00C63BE5"/>
    <w:pPr>
      <w:numPr>
        <w:numId w:val="3"/>
      </w:numPr>
      <w:spacing w:after="120" w:line="276" w:lineRule="auto"/>
      <w:ind w:left="851" w:firstLine="0"/>
      <w:jc w:val="both"/>
    </w:pPr>
    <w:rPr>
      <w:rFonts w:asciiTheme="majorHAnsi" w:hAnsiTheme="majorHAnsi"/>
      <w:sz w:val="20"/>
    </w:rPr>
  </w:style>
  <w:style w:type="paragraph" w:styleId="Verzeichnis4">
    <w:name w:val="toc 4"/>
    <w:basedOn w:val="Standard"/>
    <w:next w:val="Standard"/>
    <w:autoRedefine/>
    <w:uiPriority w:val="39"/>
    <w:unhideWhenUsed/>
    <w:rsid w:val="00390370"/>
    <w:pPr>
      <w:spacing w:after="100" w:line="259" w:lineRule="auto"/>
      <w:ind w:left="66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390370"/>
    <w:pPr>
      <w:spacing w:after="100" w:line="259" w:lineRule="auto"/>
      <w:ind w:left="88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390370"/>
    <w:pPr>
      <w:spacing w:after="100" w:line="259" w:lineRule="auto"/>
      <w:ind w:left="110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390370"/>
    <w:pPr>
      <w:spacing w:after="100" w:line="259" w:lineRule="auto"/>
      <w:ind w:left="132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390370"/>
    <w:pPr>
      <w:spacing w:after="100" w:line="259" w:lineRule="auto"/>
      <w:ind w:left="154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390370"/>
    <w:pPr>
      <w:spacing w:after="100" w:line="259" w:lineRule="auto"/>
      <w:ind w:left="1760"/>
      <w:jc w:val="left"/>
    </w:pPr>
    <w:rPr>
      <w:rFonts w:asciiTheme="minorHAnsi" w:eastAsiaTheme="minorEastAsia" w:hAnsiTheme="minorHAnsi"/>
      <w:sz w:val="22"/>
      <w:lang w:eastAsia="de-DE"/>
    </w:rPr>
  </w:style>
  <w:style w:type="character" w:styleId="NichtaufgelsteErwhnung">
    <w:name w:val="Unresolved Mention"/>
    <w:basedOn w:val="Absatz-Standardschriftart"/>
    <w:uiPriority w:val="99"/>
    <w:semiHidden/>
    <w:unhideWhenUsed/>
    <w:rsid w:val="00390370"/>
    <w:rPr>
      <w:color w:val="605E5C"/>
      <w:shd w:val="clear" w:color="auto" w:fill="E1DFDD"/>
    </w:rPr>
  </w:style>
  <w:style w:type="paragraph" w:styleId="berarbeitung">
    <w:name w:val="Revision"/>
    <w:hidden/>
    <w:uiPriority w:val="99"/>
    <w:semiHidden/>
    <w:rsid w:val="000B654A"/>
    <w:pPr>
      <w:spacing w:after="0" w:line="240" w:lineRule="auto"/>
    </w:pPr>
    <w:rPr>
      <w:rFonts w:ascii="Calibri Light" w:hAnsi="Calibri Light"/>
      <w:sz w:val="20"/>
    </w:rPr>
  </w:style>
  <w:style w:type="character" w:styleId="Kommentarzeichen">
    <w:name w:val="annotation reference"/>
    <w:basedOn w:val="Absatz-Standardschriftart"/>
    <w:uiPriority w:val="99"/>
    <w:semiHidden/>
    <w:unhideWhenUsed/>
    <w:rsid w:val="001D4219"/>
    <w:rPr>
      <w:sz w:val="16"/>
      <w:szCs w:val="16"/>
    </w:rPr>
  </w:style>
  <w:style w:type="paragraph" w:styleId="Kommentartext">
    <w:name w:val="annotation text"/>
    <w:basedOn w:val="Standard"/>
    <w:link w:val="KommentartextZchn"/>
    <w:uiPriority w:val="99"/>
    <w:unhideWhenUsed/>
    <w:rsid w:val="001D4219"/>
    <w:pPr>
      <w:spacing w:line="240" w:lineRule="auto"/>
    </w:pPr>
    <w:rPr>
      <w:szCs w:val="20"/>
    </w:rPr>
  </w:style>
  <w:style w:type="character" w:customStyle="1" w:styleId="KommentartextZchn">
    <w:name w:val="Kommentartext Zchn"/>
    <w:basedOn w:val="Absatz-Standardschriftart"/>
    <w:link w:val="Kommentartext"/>
    <w:uiPriority w:val="99"/>
    <w:rsid w:val="001D4219"/>
    <w:rPr>
      <w:rFonts w:ascii="Calibri Light" w:hAnsi="Calibri Light"/>
      <w:sz w:val="20"/>
      <w:szCs w:val="20"/>
    </w:rPr>
  </w:style>
  <w:style w:type="paragraph" w:styleId="Kommentarthema">
    <w:name w:val="annotation subject"/>
    <w:basedOn w:val="Kommentartext"/>
    <w:next w:val="Kommentartext"/>
    <w:link w:val="KommentarthemaZchn"/>
    <w:uiPriority w:val="99"/>
    <w:semiHidden/>
    <w:unhideWhenUsed/>
    <w:rsid w:val="00065E93"/>
    <w:rPr>
      <w:b/>
      <w:bCs/>
    </w:rPr>
  </w:style>
  <w:style w:type="character" w:customStyle="1" w:styleId="KommentarthemaZchn">
    <w:name w:val="Kommentarthema Zchn"/>
    <w:basedOn w:val="KommentartextZchn"/>
    <w:link w:val="Kommentarthema"/>
    <w:uiPriority w:val="99"/>
    <w:semiHidden/>
    <w:rsid w:val="00065E93"/>
    <w:rPr>
      <w:rFonts w:ascii="Calibri Light" w:hAnsi="Calibri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421569">
      <w:bodyDiv w:val="1"/>
      <w:marLeft w:val="0"/>
      <w:marRight w:val="0"/>
      <w:marTop w:val="0"/>
      <w:marBottom w:val="0"/>
      <w:divBdr>
        <w:top w:val="none" w:sz="0" w:space="0" w:color="auto"/>
        <w:left w:val="none" w:sz="0" w:space="0" w:color="auto"/>
        <w:bottom w:val="none" w:sz="0" w:space="0" w:color="auto"/>
        <w:right w:val="none" w:sz="0" w:space="0" w:color="auto"/>
      </w:divBdr>
      <w:divsChild>
        <w:div w:id="199172991">
          <w:marLeft w:val="562"/>
          <w:marRight w:val="0"/>
          <w:marTop w:val="0"/>
          <w:marBottom w:val="160"/>
          <w:divBdr>
            <w:top w:val="none" w:sz="0" w:space="0" w:color="auto"/>
            <w:left w:val="none" w:sz="0" w:space="0" w:color="auto"/>
            <w:bottom w:val="none" w:sz="0" w:space="0" w:color="auto"/>
            <w:right w:val="none" w:sz="0" w:space="0" w:color="auto"/>
          </w:divBdr>
        </w:div>
      </w:divsChild>
    </w:div>
    <w:div w:id="1399087855">
      <w:bodyDiv w:val="1"/>
      <w:marLeft w:val="0"/>
      <w:marRight w:val="0"/>
      <w:marTop w:val="0"/>
      <w:marBottom w:val="0"/>
      <w:divBdr>
        <w:top w:val="none" w:sz="0" w:space="0" w:color="auto"/>
        <w:left w:val="none" w:sz="0" w:space="0" w:color="auto"/>
        <w:bottom w:val="none" w:sz="0" w:space="0" w:color="auto"/>
        <w:right w:val="none" w:sz="0" w:space="0" w:color="auto"/>
      </w:divBdr>
      <w:divsChild>
        <w:div w:id="1903127772">
          <w:marLeft w:val="562"/>
          <w:marRight w:val="0"/>
          <w:marTop w:val="0"/>
          <w:marBottom w:val="160"/>
          <w:divBdr>
            <w:top w:val="none" w:sz="0" w:space="0" w:color="auto"/>
            <w:left w:val="none" w:sz="0" w:space="0" w:color="auto"/>
            <w:bottom w:val="none" w:sz="0" w:space="0" w:color="auto"/>
            <w:right w:val="none" w:sz="0" w:space="0" w:color="auto"/>
          </w:divBdr>
        </w:div>
      </w:divsChild>
    </w:div>
    <w:div w:id="171738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B2DDC0B0B1504FA576483EEEC59EFF" ma:contentTypeVersion="3" ma:contentTypeDescription="Create a new document." ma:contentTypeScope="" ma:versionID="fad1f56bb35105ae57d04da9466e4596">
  <xsd:schema xmlns:xsd="http://www.w3.org/2001/XMLSchema" xmlns:xs="http://www.w3.org/2001/XMLSchema" xmlns:p="http://schemas.microsoft.com/office/2006/metadata/properties" xmlns:ns2="c425e573-971c-4878-b830-d45145cb4fa2" targetNamespace="http://schemas.microsoft.com/office/2006/metadata/properties" ma:root="true" ma:fieldsID="b270cac7768c8d228cec0b3d3653f5cc" ns2:_="">
    <xsd:import namespace="c425e573-971c-4878-b830-d45145cb4f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5e573-971c-4878-b830-d45145cb4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FA097-2D95-449A-8A59-B5D2978F40EE}">
  <ds:schemaRefs>
    <ds:schemaRef ds:uri="http://schemas.openxmlformats.org/officeDocument/2006/bibliography"/>
  </ds:schemaRefs>
</ds:datastoreItem>
</file>

<file path=customXml/itemProps2.xml><?xml version="1.0" encoding="utf-8"?>
<ds:datastoreItem xmlns:ds="http://schemas.openxmlformats.org/officeDocument/2006/customXml" ds:itemID="{63666174-4283-42EA-B176-CC2B4FA705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0E841F-FF2D-42A8-925C-128EA70BB60D}">
  <ds:schemaRefs>
    <ds:schemaRef ds:uri="http://schemas.microsoft.com/sharepoint/v3/contenttype/forms"/>
  </ds:schemaRefs>
</ds:datastoreItem>
</file>

<file path=customXml/itemProps4.xml><?xml version="1.0" encoding="utf-8"?>
<ds:datastoreItem xmlns:ds="http://schemas.openxmlformats.org/officeDocument/2006/customXml" ds:itemID="{EBC9D842-F772-4705-9055-BFA00883A98B}"/>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591</Words>
  <Characters>3728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Habermann, Paul</cp:lastModifiedBy>
  <cp:revision>3</cp:revision>
  <dcterms:created xsi:type="dcterms:W3CDTF">2026-08-16T20:38:00Z</dcterms:created>
  <dcterms:modified xsi:type="dcterms:W3CDTF">2026-08-27T16:18:00Z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Order">
    <vt:r8>100700</vt:r8>
  </property>
  <property fmtid="{D5CDD505-2E9C-101B-9397-08002B2CF9AE}" pid="5" name="MSIP_Label_ea60d57e-af5b-4752-ac57-3e4f28ca11dc_Name">
    <vt:lpwstr>ea60d57e-af5b-4752-ac57-3e4f28ca11dc</vt:lpwstr>
  </property>
  <property fmtid="{D5CDD505-2E9C-101B-9397-08002B2CF9AE}" pid="6" name="MediaServiceImageTags">
    <vt:lpwstr/>
  </property>
  <property fmtid="{D5CDD505-2E9C-101B-9397-08002B2CF9AE}" pid="7" name="xd_ProgID">
    <vt:lpwstr/>
  </property>
  <property fmtid="{D5CDD505-2E9C-101B-9397-08002B2CF9AE}" pid="8" name="MSIP_Label_ea60d57e-af5b-4752-ac57-3e4f28ca11dc_SetDate">
    <vt:lpwstr>2023-04-20T11:47:14Z</vt:lpwstr>
  </property>
  <property fmtid="{D5CDD505-2E9C-101B-9397-08002B2CF9AE}" pid="9" name="ContentTypeId">
    <vt:lpwstr>0x0101003BB2DDC0B0B1504FA576483EEEC59EFF</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43b072f0-0f82-4aac-be1e-8abeffc32f66">
    <vt:bool>false</vt:bool>
  </property>
  <property fmtid="{D5CDD505-2E9C-101B-9397-08002B2CF9AE}" pid="14" name="MSIP_Label_ea60d57e-af5b-4752-ac57-3e4f28ca11dc_SiteId">
    <vt:lpwstr>36da45f1-dd2c-4d1f-af13-5abe46b99921</vt:lpwstr>
  </property>
  <property fmtid="{D5CDD505-2E9C-101B-9397-08002B2CF9AE}" pid="15" name="xd_Signature">
    <vt:bool>false</vt:bool>
  </property>
  <property fmtid="{D5CDD505-2E9C-101B-9397-08002B2CF9AE}" pid="16" name="MSIP_Label_ea60d57e-af5b-4752-ac57-3e4f28ca11dc_Method">
    <vt:lpwstr>Standard</vt:lpwstr>
  </property>
  <property fmtid="{D5CDD505-2E9C-101B-9397-08002B2CF9AE}" pid="17" name="SharedWithUsers">
    <vt:lpwstr>8;#Winkelmann, Thomas (GIB)</vt:lpwstr>
  </property>
  <property fmtid="{D5CDD505-2E9C-101B-9397-08002B2CF9AE}" pid="18" name="MSIP_Label_ea60d57e-af5b-4752-ac57-3e4f28ca11dc_ActionId">
    <vt:lpwstr>46e51722-d0aa-4c73-a453-d0c7f00f192e</vt:lpwstr>
  </property>
  <property fmtid="{D5CDD505-2E9C-101B-9397-08002B2CF9AE}" pid="19" name="TriggerFlowInfo">
    <vt:lpwstr/>
  </property>
</Properties>
</file>